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9530" w14:textId="dde9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414 шешімі. Қызылорда облысының Әділет департаментінде 2020 жылғы 29 желтоқсанда № 8006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51 674,7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2 189,7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49 485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52 744,8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1 070,1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Ақтөбе ауылдық округінің бюджетіне берілетін бюджеттік субвенция көлемі 44 007 мың теңге мөлшерінде белгіленгені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2021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5-қосымша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бюджетінде облыстық бюджет есебінен қаралған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6-қосымша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бюджетінде аудандық бюджет есебінен қаралған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