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5e8a" w14:textId="fa75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Мәдениет ауылдық округінің бюджеті туралы” Жалағаш аудандық мәслихатының 2019 жылғы 27 желтоқсандағы №51-12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53-9 шешімі. Қызылорда облысының Әділет департаментінде 2020 жылғы 19 наурызда № 7317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Мәдениет ауылдық округінің бюджеті туралы” Жалағаш аудандық мәслихатының 2019 жылғы 27 желтоқсандағы </w:t>
      </w:r>
      <w:r>
        <w:rPr>
          <w:rFonts w:ascii="Times New Roman"/>
          <w:b w:val="false"/>
          <w:i w:val="false"/>
          <w:color w:val="000000"/>
          <w:sz w:val="28"/>
        </w:rPr>
        <w:t>№ 51-12</w:t>
      </w:r>
      <w:r>
        <w:rPr>
          <w:rFonts w:ascii="Times New Roman"/>
          <w:b w:val="false"/>
          <w:i w:val="false"/>
          <w:color w:val="000000"/>
          <w:sz w:val="28"/>
        </w:rPr>
        <w:t xml:space="preserve"> шешіміне (нормативтік құқықтық актілерді мемлекеттік тіркеу Тізілімінде 7147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Мәдениет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141 176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4 358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103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136 715 мың теңге;</w:t>
      </w:r>
    </w:p>
    <w:bookmarkEnd w:id="7"/>
    <w:bookmarkStart w:name="z13" w:id="8"/>
    <w:p>
      <w:pPr>
        <w:spacing w:after="0"/>
        <w:ind w:left="0"/>
        <w:jc w:val="both"/>
      </w:pPr>
      <w:r>
        <w:rPr>
          <w:rFonts w:ascii="Times New Roman"/>
          <w:b w:val="false"/>
          <w:i w:val="false"/>
          <w:color w:val="000000"/>
          <w:sz w:val="28"/>
        </w:rPr>
        <w:t>
      2) шығындар – 141 809,9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633,9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№53-9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№51-12 шешіміне 1-қосымша</w:t>
            </w:r>
          </w:p>
        </w:tc>
      </w:tr>
    </w:tbl>
    <w:bookmarkStart w:name="z30" w:id="22"/>
    <w:p>
      <w:pPr>
        <w:spacing w:after="0"/>
        <w:ind w:left="0"/>
        <w:jc w:val="left"/>
      </w:pPr>
      <w:r>
        <w:rPr>
          <w:rFonts w:ascii="Times New Roman"/>
          <w:b/>
          <w:i w:val="false"/>
          <w:color w:val="000000"/>
        </w:rPr>
        <w:t xml:space="preserve"> 2020 жылға арналған Мәдениет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