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e836" w14:textId="3c0e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Жаңаталап ауылдық округінің бюджеті туралы” Жалағаш аудандық мәслихатының 2019 жылғы 27 желтоқсандағы №51-9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53-7 шешімі. Қызылорда облысының Әділет департаментінде 2020 жылғы 19 наурызда № 7318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Жаңаталап ауылдық округінің бюджеті туралы” Жалағаш аудандық мәслихатының 2019 жылғы 27 желтоқсандағы </w:t>
      </w:r>
      <w:r>
        <w:rPr>
          <w:rFonts w:ascii="Times New Roman"/>
          <w:b w:val="false"/>
          <w:i w:val="false"/>
          <w:color w:val="000000"/>
          <w:sz w:val="28"/>
        </w:rPr>
        <w:t>№ 51-9</w:t>
      </w:r>
      <w:r>
        <w:rPr>
          <w:rFonts w:ascii="Times New Roman"/>
          <w:b w:val="false"/>
          <w:i w:val="false"/>
          <w:color w:val="000000"/>
          <w:sz w:val="28"/>
        </w:rPr>
        <w:t xml:space="preserve"> шешіміне (нормативтік құқықтық актілерді мемлекеттік тіркеу Тізілімінде 7150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Жаңаталап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47 346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1101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46 170 мың теңге;</w:t>
      </w:r>
    </w:p>
    <w:bookmarkEnd w:id="7"/>
    <w:bookmarkStart w:name="z13" w:id="8"/>
    <w:p>
      <w:pPr>
        <w:spacing w:after="0"/>
        <w:ind w:left="0"/>
        <w:jc w:val="both"/>
      </w:pPr>
      <w:r>
        <w:rPr>
          <w:rFonts w:ascii="Times New Roman"/>
          <w:b w:val="false"/>
          <w:i w:val="false"/>
          <w:color w:val="000000"/>
          <w:sz w:val="28"/>
        </w:rPr>
        <w:t>
      2) шығындар – 47 346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№53-7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№51-9 шешіміне 1-қосымша</w:t>
            </w:r>
          </w:p>
        </w:tc>
      </w:tr>
    </w:tbl>
    <w:bookmarkStart w:name="z30" w:id="22"/>
    <w:p>
      <w:pPr>
        <w:spacing w:after="0"/>
        <w:ind w:left="0"/>
        <w:jc w:val="left"/>
      </w:pPr>
      <w:r>
        <w:rPr>
          <w:rFonts w:ascii="Times New Roman"/>
          <w:b/>
          <w:i w:val="false"/>
          <w:color w:val="000000"/>
        </w:rPr>
        <w:t xml:space="preserve"> 2020 жылға арналған Жаңаталап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