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6eed5e" w14:textId="66eed5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“2020 – 2022 жылдарға арналған Аққыр ауылдық округінің бюджеті туралы” Жалағаш аудандық мәслихатының 2019 жылғы 27 желтоқсандағы №51-3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Жалағаш аудандық мәслихатының 2020 жылғы 24 маусымдағы № 59-3 шешімі. Қызылорда облысының Әділет департаментінде 2020 жылғы 25 маусымда № 7532 болып тіркелді. Мерзімі біткендіктен қолданыс тоқтатылды</w:t>
      </w:r>
    </w:p>
    <w:p>
      <w:pPr>
        <w:spacing w:after="0"/>
        <w:ind w:left="0"/>
        <w:jc w:val="both"/>
      </w:pPr>
      <w:bookmarkStart w:name="z4" w:id="0"/>
      <w:r>
        <w:rPr>
          <w:rFonts w:ascii="Times New Roman"/>
          <w:b w:val="false"/>
          <w:i w:val="false"/>
          <w:color w:val="000000"/>
          <w:sz w:val="28"/>
        </w:rPr>
        <w:t xml:space="preserve">
      “Қазақстан Республикасының Бюджет кодексі” Қазақстан Республикасының 2008 жылғы 4 желтоқсандағы Кодексінің </w:t>
      </w:r>
      <w:r>
        <w:rPr>
          <w:rFonts w:ascii="Times New Roman"/>
          <w:b w:val="false"/>
          <w:i w:val="false"/>
          <w:color w:val="000000"/>
          <w:sz w:val="28"/>
        </w:rPr>
        <w:t>109-1-бабына</w:t>
      </w:r>
      <w:r>
        <w:rPr>
          <w:rFonts w:ascii="Times New Roman"/>
          <w:b w:val="false"/>
          <w:i w:val="false"/>
          <w:color w:val="000000"/>
          <w:sz w:val="28"/>
        </w:rPr>
        <w:t xml:space="preserve"> және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6-бабының </w:t>
      </w:r>
      <w:r>
        <w:rPr>
          <w:rFonts w:ascii="Times New Roman"/>
          <w:b w:val="false"/>
          <w:i w:val="false"/>
          <w:color w:val="000000"/>
          <w:sz w:val="28"/>
        </w:rPr>
        <w:t>2-7-тармағына</w:t>
      </w:r>
      <w:r>
        <w:rPr>
          <w:rFonts w:ascii="Times New Roman"/>
          <w:b w:val="false"/>
          <w:i w:val="false"/>
          <w:color w:val="000000"/>
          <w:sz w:val="28"/>
        </w:rPr>
        <w:t xml:space="preserve"> сәйкес Жалағаш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“2020 – 2022 жылдарға арналған Аққыр ауылдық округінің бюджеті туралы” Жалағаш аудандық мәслихатының 2019 жылғы 27 желтоқсандағы </w:t>
      </w:r>
      <w:r>
        <w:rPr>
          <w:rFonts w:ascii="Times New Roman"/>
          <w:b w:val="false"/>
          <w:i w:val="false"/>
          <w:color w:val="000000"/>
          <w:sz w:val="28"/>
        </w:rPr>
        <w:t>№ 51-3</w:t>
      </w:r>
      <w:r>
        <w:rPr>
          <w:rFonts w:ascii="Times New Roman"/>
          <w:b w:val="false"/>
          <w:i w:val="false"/>
          <w:color w:val="000000"/>
          <w:sz w:val="28"/>
        </w:rPr>
        <w:t xml:space="preserve"> шешіміне (нормативтік құқықтық актілерді мемлекеттік тіркеу Тізілімінде 7154 нөмірімен тіркелген, 2020 жылғы 14 қаңтарда “Жалағаш жаршысы” газетіне және 2020 жылғы 15 қаңтарда Қазақстан Республикасы нормативтік құқықтық актілерінің эталондық бақылау банкінде жарияланған)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7" w:id="2"/>
    <w:p>
      <w:pPr>
        <w:spacing w:after="0"/>
        <w:ind w:left="0"/>
        <w:jc w:val="both"/>
      </w:pPr>
      <w:r>
        <w:rPr>
          <w:rFonts w:ascii="Times New Roman"/>
          <w:b w:val="false"/>
          <w:i w:val="false"/>
          <w:color w:val="000000"/>
          <w:sz w:val="28"/>
        </w:rPr>
        <w:t xml:space="preserve">
      “1. 2020 – 2022 жылдарға арналған Аққыр ауылдық округінің бюджеті тиісінше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3-қосымшаларына</w:t>
      </w:r>
      <w:r>
        <w:rPr>
          <w:rFonts w:ascii="Times New Roman"/>
          <w:b w:val="false"/>
          <w:i w:val="false"/>
          <w:color w:val="000000"/>
          <w:sz w:val="28"/>
        </w:rPr>
        <w:t xml:space="preserve"> сәйкес, оның ішінде 2020 жылға мынадай көлемдерде бекітілсін:</w:t>
      </w:r>
    </w:p>
    <w:bookmarkEnd w:id="2"/>
    <w:bookmarkStart w:name="z8" w:id="3"/>
    <w:p>
      <w:pPr>
        <w:spacing w:after="0"/>
        <w:ind w:left="0"/>
        <w:jc w:val="both"/>
      </w:pPr>
      <w:r>
        <w:rPr>
          <w:rFonts w:ascii="Times New Roman"/>
          <w:b w:val="false"/>
          <w:i w:val="false"/>
          <w:color w:val="000000"/>
          <w:sz w:val="28"/>
        </w:rPr>
        <w:t>
      1) кірістер – 55 565 мың теңге, оның ішінде:</w:t>
      </w:r>
    </w:p>
    <w:bookmarkEnd w:id="3"/>
    <w:bookmarkStart w:name="z9" w:id="4"/>
    <w:p>
      <w:pPr>
        <w:spacing w:after="0"/>
        <w:ind w:left="0"/>
        <w:jc w:val="both"/>
      </w:pPr>
      <w:r>
        <w:rPr>
          <w:rFonts w:ascii="Times New Roman"/>
          <w:b w:val="false"/>
          <w:i w:val="false"/>
          <w:color w:val="000000"/>
          <w:sz w:val="28"/>
        </w:rPr>
        <w:t xml:space="preserve">
      салықтық түсімдер – 796 мың теңге; </w:t>
      </w:r>
    </w:p>
    <w:bookmarkEnd w:id="4"/>
    <w:bookmarkStart w:name="z10" w:id="5"/>
    <w:p>
      <w:pPr>
        <w:spacing w:after="0"/>
        <w:ind w:left="0"/>
        <w:jc w:val="both"/>
      </w:pPr>
      <w:r>
        <w:rPr>
          <w:rFonts w:ascii="Times New Roman"/>
          <w:b w:val="false"/>
          <w:i w:val="false"/>
          <w:color w:val="000000"/>
          <w:sz w:val="28"/>
        </w:rPr>
        <w:t xml:space="preserve">
      салықтық емес түсімдер – 70 мың теңге; </w:t>
      </w:r>
    </w:p>
    <w:bookmarkEnd w:id="5"/>
    <w:bookmarkStart w:name="z11" w:id="6"/>
    <w:p>
      <w:pPr>
        <w:spacing w:after="0"/>
        <w:ind w:left="0"/>
        <w:jc w:val="both"/>
      </w:pPr>
      <w:r>
        <w:rPr>
          <w:rFonts w:ascii="Times New Roman"/>
          <w:b w:val="false"/>
          <w:i w:val="false"/>
          <w:color w:val="000000"/>
          <w:sz w:val="28"/>
        </w:rPr>
        <w:t xml:space="preserve">
      негізгі капиталды сатудан түсетін түсімдер – 0; </w:t>
      </w:r>
    </w:p>
    <w:bookmarkEnd w:id="6"/>
    <w:bookmarkStart w:name="z12" w:id="7"/>
    <w:p>
      <w:pPr>
        <w:spacing w:after="0"/>
        <w:ind w:left="0"/>
        <w:jc w:val="both"/>
      </w:pPr>
      <w:r>
        <w:rPr>
          <w:rFonts w:ascii="Times New Roman"/>
          <w:b w:val="false"/>
          <w:i w:val="false"/>
          <w:color w:val="000000"/>
          <w:sz w:val="28"/>
        </w:rPr>
        <w:t>
      трансферттер түсімдері – 54 699 мың теңге;</w:t>
      </w:r>
    </w:p>
    <w:bookmarkEnd w:id="7"/>
    <w:bookmarkStart w:name="z13" w:id="8"/>
    <w:p>
      <w:pPr>
        <w:spacing w:after="0"/>
        <w:ind w:left="0"/>
        <w:jc w:val="both"/>
      </w:pPr>
      <w:r>
        <w:rPr>
          <w:rFonts w:ascii="Times New Roman"/>
          <w:b w:val="false"/>
          <w:i w:val="false"/>
          <w:color w:val="000000"/>
          <w:sz w:val="28"/>
        </w:rPr>
        <w:t>
      2) шығындар – 55 565 мың теңге;</w:t>
      </w:r>
    </w:p>
    <w:bookmarkEnd w:id="8"/>
    <w:bookmarkStart w:name="z14" w:id="9"/>
    <w:p>
      <w:pPr>
        <w:spacing w:after="0"/>
        <w:ind w:left="0"/>
        <w:jc w:val="both"/>
      </w:pPr>
      <w:r>
        <w:rPr>
          <w:rFonts w:ascii="Times New Roman"/>
          <w:b w:val="false"/>
          <w:i w:val="false"/>
          <w:color w:val="000000"/>
          <w:sz w:val="28"/>
        </w:rPr>
        <w:t>
      3) таза бюджеттік кредиттеу – 0;</w:t>
      </w:r>
    </w:p>
    <w:bookmarkEnd w:id="9"/>
    <w:bookmarkStart w:name="z15" w:id="10"/>
    <w:p>
      <w:pPr>
        <w:spacing w:after="0"/>
        <w:ind w:left="0"/>
        <w:jc w:val="both"/>
      </w:pPr>
      <w:r>
        <w:rPr>
          <w:rFonts w:ascii="Times New Roman"/>
          <w:b w:val="false"/>
          <w:i w:val="false"/>
          <w:color w:val="000000"/>
          <w:sz w:val="28"/>
        </w:rPr>
        <w:t>
      бюджеттік кредиттер – 0;</w:t>
      </w:r>
    </w:p>
    <w:bookmarkEnd w:id="10"/>
    <w:bookmarkStart w:name="z16" w:id="11"/>
    <w:p>
      <w:pPr>
        <w:spacing w:after="0"/>
        <w:ind w:left="0"/>
        <w:jc w:val="both"/>
      </w:pPr>
      <w:r>
        <w:rPr>
          <w:rFonts w:ascii="Times New Roman"/>
          <w:b w:val="false"/>
          <w:i w:val="false"/>
          <w:color w:val="000000"/>
          <w:sz w:val="28"/>
        </w:rPr>
        <w:t>
      бюджеттік кредиттерді өтеу – 0;</w:t>
      </w:r>
    </w:p>
    <w:bookmarkEnd w:id="11"/>
    <w:bookmarkStart w:name="z17" w:id="12"/>
    <w:p>
      <w:pPr>
        <w:spacing w:after="0"/>
        <w:ind w:left="0"/>
        <w:jc w:val="both"/>
      </w:pPr>
      <w:r>
        <w:rPr>
          <w:rFonts w:ascii="Times New Roman"/>
          <w:b w:val="false"/>
          <w:i w:val="false"/>
          <w:color w:val="000000"/>
          <w:sz w:val="28"/>
        </w:rPr>
        <w:t>
      4) қаржы активтерімен операциялар бойынша сальдо – 0;</w:t>
      </w:r>
    </w:p>
    <w:bookmarkEnd w:id="12"/>
    <w:bookmarkStart w:name="z18" w:id="13"/>
    <w:p>
      <w:pPr>
        <w:spacing w:after="0"/>
        <w:ind w:left="0"/>
        <w:jc w:val="both"/>
      </w:pPr>
      <w:r>
        <w:rPr>
          <w:rFonts w:ascii="Times New Roman"/>
          <w:b w:val="false"/>
          <w:i w:val="false"/>
          <w:color w:val="000000"/>
          <w:sz w:val="28"/>
        </w:rPr>
        <w:t>
      қаржы активтерін сатып алу – 0;</w:t>
      </w:r>
    </w:p>
    <w:bookmarkEnd w:id="13"/>
    <w:bookmarkStart w:name="z19" w:id="14"/>
    <w:p>
      <w:pPr>
        <w:spacing w:after="0"/>
        <w:ind w:left="0"/>
        <w:jc w:val="both"/>
      </w:pPr>
      <w:r>
        <w:rPr>
          <w:rFonts w:ascii="Times New Roman"/>
          <w:b w:val="false"/>
          <w:i w:val="false"/>
          <w:color w:val="000000"/>
          <w:sz w:val="28"/>
        </w:rPr>
        <w:t>
      мемлекеттің қаржы активтерін сатудан түсетін түсімдер – 0;</w:t>
      </w:r>
    </w:p>
    <w:bookmarkEnd w:id="14"/>
    <w:bookmarkStart w:name="z20" w:id="15"/>
    <w:p>
      <w:pPr>
        <w:spacing w:after="0"/>
        <w:ind w:left="0"/>
        <w:jc w:val="both"/>
      </w:pPr>
      <w:r>
        <w:rPr>
          <w:rFonts w:ascii="Times New Roman"/>
          <w:b w:val="false"/>
          <w:i w:val="false"/>
          <w:color w:val="000000"/>
          <w:sz w:val="28"/>
        </w:rPr>
        <w:t>
      5) бюджет тапшылығы (профициті) – 0;</w:t>
      </w:r>
    </w:p>
    <w:bookmarkEnd w:id="15"/>
    <w:bookmarkStart w:name="z21" w:id="16"/>
    <w:p>
      <w:pPr>
        <w:spacing w:after="0"/>
        <w:ind w:left="0"/>
        <w:jc w:val="both"/>
      </w:pPr>
      <w:r>
        <w:rPr>
          <w:rFonts w:ascii="Times New Roman"/>
          <w:b w:val="false"/>
          <w:i w:val="false"/>
          <w:color w:val="000000"/>
          <w:sz w:val="28"/>
        </w:rPr>
        <w:t>
      6) бюджет тапшылығын қаржыландыру (профицитін пайдалану) – 0;</w:t>
      </w:r>
    </w:p>
    <w:bookmarkEnd w:id="16"/>
    <w:bookmarkStart w:name="z22" w:id="17"/>
    <w:p>
      <w:pPr>
        <w:spacing w:after="0"/>
        <w:ind w:left="0"/>
        <w:jc w:val="both"/>
      </w:pPr>
      <w:r>
        <w:rPr>
          <w:rFonts w:ascii="Times New Roman"/>
          <w:b w:val="false"/>
          <w:i w:val="false"/>
          <w:color w:val="000000"/>
          <w:sz w:val="28"/>
        </w:rPr>
        <w:t>
      қарыздар түсімі – 0;</w:t>
      </w:r>
    </w:p>
    <w:bookmarkEnd w:id="17"/>
    <w:bookmarkStart w:name="z23" w:id="18"/>
    <w:p>
      <w:pPr>
        <w:spacing w:after="0"/>
        <w:ind w:left="0"/>
        <w:jc w:val="both"/>
      </w:pPr>
      <w:r>
        <w:rPr>
          <w:rFonts w:ascii="Times New Roman"/>
          <w:b w:val="false"/>
          <w:i w:val="false"/>
          <w:color w:val="000000"/>
          <w:sz w:val="28"/>
        </w:rPr>
        <w:t>
      қарыздарды өтеу – 0;</w:t>
      </w:r>
    </w:p>
    <w:bookmarkEnd w:id="18"/>
    <w:bookmarkStart w:name="z24" w:id="19"/>
    <w:p>
      <w:pPr>
        <w:spacing w:after="0"/>
        <w:ind w:left="0"/>
        <w:jc w:val="both"/>
      </w:pPr>
      <w:r>
        <w:rPr>
          <w:rFonts w:ascii="Times New Roman"/>
          <w:b w:val="false"/>
          <w:i w:val="false"/>
          <w:color w:val="000000"/>
          <w:sz w:val="28"/>
        </w:rPr>
        <w:t>
      бюджет қаражатының пайдаланылатын қалдықтары – 0.”.</w:t>
      </w:r>
    </w:p>
    <w:bookmarkEnd w:id="19"/>
    <w:bookmarkStart w:name="z25" w:id="20"/>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0"/>
    <w:bookmarkStart w:name="z26" w:id="21"/>
    <w:p>
      <w:pPr>
        <w:spacing w:after="0"/>
        <w:ind w:left="0"/>
        <w:jc w:val="both"/>
      </w:pPr>
      <w:r>
        <w:rPr>
          <w:rFonts w:ascii="Times New Roman"/>
          <w:b w:val="false"/>
          <w:i w:val="false"/>
          <w:color w:val="000000"/>
          <w:sz w:val="28"/>
        </w:rPr>
        <w:t xml:space="preserve">
      2. Осы шешім 2020 жылғы 1 қаңтардан бастап қолданысқа енгізіледі және ресми жариялауға жатады. </w:t>
      </w:r>
    </w:p>
    <w:bookmarkEnd w:id="2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Жалағаш аудандық мәслихатының 59-сессиясының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Кулболдиев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Жалағаш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Еспанов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Жалағаш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24 маусымы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59-3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Жалағаш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27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51-3 шешіміне 1-қосымша</w:t>
            </w:r>
          </w:p>
        </w:tc>
      </w:tr>
    </w:tbl>
    <w:bookmarkStart w:name="z35" w:id="22"/>
    <w:p>
      <w:pPr>
        <w:spacing w:after="0"/>
        <w:ind w:left="0"/>
        <w:jc w:val="left"/>
      </w:pPr>
      <w:r>
        <w:rPr>
          <w:rFonts w:ascii="Times New Roman"/>
          <w:b/>
          <w:i w:val="false"/>
          <w:color w:val="000000"/>
        </w:rPr>
        <w:t xml:space="preserve"> 2020 жылға арналған Аққыр ауылдық округінің бюджеті</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 w:id="23"/>
          <w:p>
            <w:pPr>
              <w:spacing w:after="20"/>
              <w:ind w:left="20"/>
              <w:jc w:val="both"/>
            </w:pPr>
            <w:r>
              <w:rPr>
                <w:rFonts w:ascii="Times New Roman"/>
                <w:b w:val="false"/>
                <w:i w:val="false"/>
                <w:color w:val="000000"/>
                <w:sz w:val="20"/>
              </w:rPr>
              <w:t>
Сомасы,</w:t>
            </w:r>
          </w:p>
          <w:bookmarkEnd w:id="23"/>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Кірістер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55 565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кұралдарына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54 699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жоғарғы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54699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55 565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мекендерді абаттандыру мен көгалдандыру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ақпараттык кеңістік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