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8c4d" w14:textId="6e38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"Аққорған ауылдық округінің 2020-2022 жылдарға арналған бюджеті туралы" Жаңақорған аудандық мәслихатының 2019 жылғы 30 желтоқсандағы №409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20 мамырдағы № 443 шешімі. Қызылорда облысының Әділет департаментінде 2020 жылғы 22 мамырда № 7448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"Аққорған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7202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Аққорған ауылдық округінің 2020-2022 жылдарға арналған бюджеті тиісінше 1, 2 және 3-қосымшаларға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318 554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316 551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320 802,2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2 248,2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2020 жылғы 20 мамырдағы №443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желтоқсандағы № 409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Аққорған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