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2aa3" w14:textId="c652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"Жаңарық ауылдық округінің 2020-2022 жылдарға арналған бюджеті туралы" Жаңақорған аудандық мәслихатының 2019 жылғы 30 желтоқсандағы №401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451 шешімі. Қызылорда облысының Әділет департаментінде 2020 жылғы 22 мамырда № 7454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7196 нөмірмен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104 527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103 648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106 848,4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қалдықтары- 2 319,6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Пайдаланылмаған (толық пайдаланылмаған) нысаналы трансферттерді қайтару – 1,8 мың теңге.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№409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тағы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жәнеоқыту жәнемектепке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