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4a0b" w14:textId="35a4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"Қыркеңсе ауылдық округінің 2020-2022 жылдарға арналған бюджеті туралы" Жаңақорған аудандық мәслихатының 2019 жылғы 30 желтоқсандағы №423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20 мамырдағы № 455 шешімі. Қызылорда облысының Әділет департаментінде 2020 жылғы 25 мамырда № 7464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"Қыркеңсе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7146 нөмірімен тіркелген, Қазақстан Республикасының нормативтік құқықтық актілердің эталондық бақылау банкінде 2020 жылғы 14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Қыркеңсе ауылдық округінің 2020–2022 жылдарға арналған бюджеті тиісінше 1, 2 және 3-қосымшаларға сәйкес, оның ішінде 2020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105 587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105 019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Қыркеңсе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