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fa30" w14:textId="4b1f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"Төменарық ауылдық округінің 2020-2022 жылдарға арналған бюджеті туралы" Жаңақорған аудандық мәслихатының 2019 жылғы 30 желтоқсандағы №399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447 шешімі. Қызылорда облысының Әділет департаментінде 2020 жылғы 28 мамырда № 7497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"Төменарық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7208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Төменарық ауылдық округінің 2020-2022 жылдарға арналған бюджеті тиісінше 1, 2 және 3-қосымшаларға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207 816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206 508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212 872,2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5056,2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2020 жылғы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ХLІV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Төменарық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