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78c8" w14:textId="8af7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"Қыркеңсе ауылдық округінің 2020-2022 жылдарға арналған бюджеті туралы" Жаңақорған аудандық мәслихатының 2019 жылғы 30 желтоқсандағы № 423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559 шешімі. Қызылорда облысының Әділет департаментінде 2020 жылғы 2 желтоқсанда № 7829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"Қыркеңсе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7146 нөмірімен тіркелген, Қазақстан Республикасының нормативтік құқықтық актілердің эталондық бақылау банкінде 2020 жылғы 14 қаңтарда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Қыркеңсе ауылдық округінің 2020–2022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122090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119986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122090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қантарынан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Қыркеңсе ауылдық округ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 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