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7cd0" w14:textId="3417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2020-2022 жылдарға арналған бюджеті туралы" Жаңақорған аудандық мәслихатының 2019 жылғы 30 желтоқсандағы № 418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541 шешімі. Қызылорда облысының Әділет департаментінде 2020 жылғы 2 желтоқсанда № 7831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"Жаңақорған кентінің 2020-2022 жылдарға арналған бюджеті туралы" Жаңақорған аудандық мәслихатының 2019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7204 нөмірімен тіркелген, Қазақстан Республикасының нормативтік құқықтық актілердің эталондық бақылау банкінде 2020 жылғы 15 қаңтарда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Жаңақорған кентінің 2020–2022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2 640 189,4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39 873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3 078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21 585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2 575 653,4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2 655 121,3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– 14 538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қантарынан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кезектен тыс LV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Жаңақорған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2 640 189,4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2 575 653,4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2 655 121,3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автомобиль жолдарының күрделі және орташа жөндеу жұмыстары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