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1039" w14:textId="6a61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2020 жылғы 28 қыркүйектегі № 1351 шешімі. Қызылорда облысының Әділет департаментінде 2020 жылғы 2 қазанда № 7669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ономастикалық комиссияның 2019 жылғы 19 қыркүйектегі №1 қортындысына сәйкес Жаңақорған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Жаңақорған кентінің: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Саяжай шағын ауданындағы № 1 көшеге "Мырзахан Өскенбаев" есімі;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Саяжай шағын ауданындағы № 2 көшеге "Ысқақ Жолдыбайұлы" есімі;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Қорғантоғай шағын ауданындағы атауы жоқ көшеге "Қожахмет Ауанов" есімі;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Ипподром № 13 көшеге "Файзулла Козбаев" есімі;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Саяжай шағын ауданындағы № 12 көшеге "Мәденбек Абылаев" есімі;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Тәуелсіздік даңғылымен параллель орналасқан атауы жоқ көшеге "Бекмахан Дүйсенбаев" есімі берілсін.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