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2b93" w14:textId="9482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"Қоғалы ауылдық округінің 2020-2022 жылдарға арналған бюджеті туралы" Шиелі аудандық мәслихатының 2019 жылғы 27 желтоқсандағы №49/21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52/20 шешімі. Қызылорда облысының Әділет департаментінде 2020 жылғы 2 сәуірде № 7341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7077 нөмірімен тіркелген, Қазақстан Республикасының нормативтік құқықтық актілерінің эталондық бақылау банкінде 2020 жылы 8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Қоғалы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26 866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- 25 955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26 866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№49/21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аудан,аудандық маңызы бар қала,кент,ауыл,ауылдық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