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ef2a" w14:textId="1c5e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"Бейбіт жиналыстар, митингілер, шерулер, пикеттер мен демонстрациялар өткізудің Қағидаларын бекіту туралы" Шиелі аудандық мәслихаттың 2016 жылғы 11 ақпандағы № 50/3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25 маусымдағы № 55/2 шешімі. Қызылорда облысының Әділет департаментінде 2020 жылғы 25 маусымда № 7536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2016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50/3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"Бейбіт жиналыстар, митингілер, шерулер, пикеттер мен демонстрациялар өткізудің Қағидаларын бекіту туралы" (нормативтік құқықтық актілерді мемлекеттік тіркеу Тізіліміне 5394 нөмірімен тіркелген, 2016 жылы 16 наурызда "Өскен Өңір" газетінде және "Әділет" ақпараттық-құқықтық жүйесінде 2016 жылы 20 сәуірде жарияланған)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