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b7ca" w14:textId="8ccb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аудандық бюджет туралы" Шиелі аудандық мәслихатының 2019 жылғы 24 желтоқсандағы № 48/4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22 желтоқсандағы № 64/2 шешімі. Қызылорда облысының Әділет департаментінде 2020 жылғы 22 желтоқсанда № 7947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аудандық бюджет туралы" Шиелі аудандық мәслихатының 2019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7047 нөмірімен тіркелген, 2019 жылы 30 желтоқсанда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- 25 342 068,0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- 2 247 514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7 155,3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- 22 000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- 23 065 398,7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- 25 525 359,0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- 246 668,5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- 360 755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- 114 086,5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-- 429 959,5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- 429 959,5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- 360 755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- 114 086, 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қаражаттарының пайдаланылатын қалдықтары -183 291 мың теңге".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 № 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 №48/4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23065398,7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23065392,6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23065392,6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-429959,5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