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ff97" w14:textId="89ef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2020 жылғы 18 наурыздағы № 41/478 шешімі. Маңғыстау облысы Әділет департаментінде 2020 жылғы 1 сәуірде № 4163 болып тіркелді. Күші жойылды-Маңғыстау облысы Жаңаөзен қалалық мәслихатының 2021 жылғы 16 сәуірдегі № 3/27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1993 жылғы 14 сәуірдегі "</w:t>
      </w:r>
      <w:r>
        <w:rPr>
          <w:rFonts w:ascii="Times New Roman"/>
          <w:b w:val="false"/>
          <w:i w:val="false"/>
          <w:color w:val="000000"/>
          <w:sz w:val="28"/>
        </w:rPr>
        <w:t>Жаппай саяси қуғын-сүргiндер құрбандарын ақтау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Маңғыстау облысының әділет департаментінің 2020 жылғы 20 қаңтардағы № 10-15-122 ұсынысының негізінде, Жаңаөзен қалалық мәслихаты ШЕШІМ ҚАБЫЛДАДЫҚ:</w:t>
      </w:r>
    </w:p>
    <w:bookmarkStart w:name="z1"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шешіміне (нормативтік құқықтық актілерді мемлекеттік тіркеу Тізілімінде № 2305 болып тіркелген, 2013 жылғы 6 қарашадағы "Жаңаөзен" газетінде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w:t>
      </w:r>
      <w:r>
        <w:rPr>
          <w:rFonts w:ascii="Times New Roman"/>
          <w:b w:val="false"/>
          <w:i w:val="false"/>
          <w:color w:val="000000"/>
          <w:sz w:val="28"/>
        </w:rPr>
        <w:t>10) тармақшасы</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"10) 16 желтоқсан – Тәуелсіздік күні:</w:t>
      </w:r>
    </w:p>
    <w:bookmarkEnd w:id="3"/>
    <w:bookmarkStart w:name="z5" w:id="4"/>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4"/>
    <w:bookmarkStart w:name="z6" w:id="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қуғын-сүргінге ұшырағандар – 50 (елу) айлық есептік көрсеткіш.";</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тармақтың </w:t>
      </w:r>
      <w:r>
        <w:rPr>
          <w:rFonts w:ascii="Times New Roman"/>
          <w:b w:val="false"/>
          <w:i w:val="false"/>
          <w:color w:val="000000"/>
          <w:sz w:val="28"/>
        </w:rPr>
        <w:t xml:space="preserve">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тармақтың</w:t>
      </w:r>
      <w:r>
        <w:rPr>
          <w:rFonts w:ascii="Times New Roman"/>
          <w:b w:val="false"/>
          <w:i w:val="false"/>
          <w:color w:val="000000"/>
          <w:sz w:val="28"/>
        </w:rPr>
        <w:t xml:space="preserve"> бірінші бөлігі келесідей мазмұндағы 11) тармақшамен толықтырылсын:</w:t>
      </w:r>
    </w:p>
    <w:bookmarkStart w:name="z9" w:id="6"/>
    <w:p>
      <w:pPr>
        <w:spacing w:after="0"/>
        <w:ind w:left="0"/>
        <w:jc w:val="both"/>
      </w:pPr>
      <w:r>
        <w:rPr>
          <w:rFonts w:ascii="Times New Roman"/>
          <w:b w:val="false"/>
          <w:i w:val="false"/>
          <w:color w:val="000000"/>
          <w:sz w:val="28"/>
        </w:rPr>
        <w:t>
      "11) ақталған адамның куәлігі немесе прокуратура органының, соттың ақталғаны туралы анықтамасы, сот ұйғарымының (қаулысының) көшiрмесiн.".</w:t>
      </w:r>
    </w:p>
    <w:bookmarkEnd w:id="6"/>
    <w:bookmarkStart w:name="z10" w:id="7"/>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 Сарыев).</w:t>
      </w:r>
    </w:p>
    <w:bookmarkEnd w:id="7"/>
    <w:bookmarkStart w:name="z11" w:id="8"/>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бұқаралық ақпарат құралдарында ресми жариялануын қамтамасыз етсін.</w:t>
      </w:r>
    </w:p>
    <w:bookmarkEnd w:id="8"/>
    <w:bookmarkStart w:name="z12" w:id="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