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9cc8" w14:textId="a829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Тұрыш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13 қаңтардағы № 45/368 шешімі. Маңғыстау облысы Әділет департаментінде 2020 жылғы 23 қаңтарда № 4113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аудандық бюджет туралы" шешіміне (нормативтік құқықтық актілерді мемлекеттік тіркеу Тізілімінде №4100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 – 2022 жылдарға арналған Тұрыш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18 923,0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672,0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18 251,0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18 923,0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2020 жылға арналған Тұрыш ауылының бюджетіне 18 251,0 мың теңге сомасында субвенция бөлінгені қаперге алынсын.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№45/368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Тұрыш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57/468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№45/368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Тұрыш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№45/368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Тұрыш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