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41db" w14:textId="ef84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13 қаңтардағы № 45/363 "2020 - 2022 жылдарға арналған Сам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22 қазандағы № 55/439 шешімі. Маңғыстау облысы Әділет департаментінде 2020 жылғы 27 қазанда № 4327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2020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аудандық мәслихатының 2019 жылғы 31 желтоқсандағы № 44/354 "2020 – 2022 жылдарға арналған аудандық бюджет туралы" шешіміне өзгерістер енгізу туралы" шешіміне (нормативтік құқықтық актілерді мемлекеттік тіркеу Тізілімінде № 4299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Сам ауылдық округінің бюджеті туралы" 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4119 болып тіркелген, 2020 жылғы 24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Сам ауылдық округінің бюджеті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21 610,0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628,0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20 982,0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21 610,0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0 теңге: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Аудандық бюджеттен 2020 жылға арналған Сам ауылдық округінің бюджетіне 20 982,0 мың теңге сомасында субвенция бөлінгені қаперге алынсын.";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Қ.Тарғынов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45/363 шешіміне 1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Сам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