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fedb" w14:textId="bd6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45/364 "2020 - 2022 жылдарға арналған Сарға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14 желтоқсандағы № 57/464 шешімі. Маңғыстау облысы Әділет департаментінде 2020 жылғы 21 желтоқсанда № 4387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4352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Сарға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4121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Сарға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54 360,0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53 779,0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54 360,0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Сарға ауылының бюджетіне 50 136,0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Сарға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