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ac2b" w14:textId="eb4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45/363 "2020 – 2022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14 желтоқсандағы № 57/463 шешімі. Маңғыстау облысы Әділет департаментінде 2020 жылғы 22 желтоқсанда № 4393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56/451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4352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Сам ауылдық округінің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4119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Сам ауылдық округінің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24 148,0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23 520,0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24 148,0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0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Сам ауылдық округінің бюджетіне 23 520,0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45/363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