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a303" w14:textId="60fa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2020 жылғы 2 қазандағы № 48/356 шешімі. Маңғыстау облысы Әділет департаментінде 2020 жылғы 8 қазанда № 4309 болып тіркелді. Күші жойылды-Маңғыстау облысы Түпқараған аудандық мәслихатының 2020 жылғы 10 желтоқсандағы № 50/369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25 мамырдағы № 05-10-937 ұсынысының негізінде, Түпқараған аудандық мәслихаты ШЕШІМ ҚАБЫЛДАДЫҚ: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Түпқараған аудандық мәслихатының кейбір шешімдеріне өзгерістер енгізілсін.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(бас маман-заңгер Ә.Нәдірқожақызы) осы шешімнің әділет органдарында мемлекеттік тіркелуін, Түпқараған аудандық мәслихатының интернет-ресурсында орналастырылуын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әлеуметтік мәселелер жөніндегі тұрақты комиссиясына (комиссия төрағасы А.Берішбаева)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48/356 шешіміне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аудандық мәслихатының кейбір шешімдеріне енгізілетін өзгерістер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мәслихаттың 2013 жылғы 11 желтоқсандағы №17/111 "Әлеуметтік көмек көрсетудің, оның мөлшерлерін белгілеудің және мұқтаж азаматтардың жекеленген санаттарының тізбесін айқындаудың Қағидасын бекіту туралы" шешіміне өзгерістер енгізу туралы" Түпқараған аудандық мәслихатының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28/193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№ 2646 болып тіркелген, 2015 жылғы 6 сәуірде "Әділет" ақпараттық - құқықтық жүйесінде жарияланған):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2008 жылғы 4 желтоқсандағы Бюджет кодексіне,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2020 жылғы 6 мамырдағы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сәйкес, Түпқараған аудандық мәслихаты ШЕШІМ ҚАБЫЛДАДЫҚ:".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"Түпқараған аудандық мәслихатының 2013 жылғы 11 желтоқсандағы №17/111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және толықтыру енгізу туралы" Түпқараған аудандық мәслихатының 2016 жылғы 3 қазандағы </w:t>
      </w:r>
      <w:r>
        <w:rPr>
          <w:rFonts w:ascii="Times New Roman"/>
          <w:b w:val="false"/>
          <w:i w:val="false"/>
          <w:color w:val="000000"/>
          <w:sz w:val="28"/>
        </w:rPr>
        <w:t>№ 5/41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№ 3164 болып тіркелген, 2016 жылғы 4 қарашада "Әділет" ақпараттық - құқықтық жүйесінде жарияланған):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жаңа редакцияда жазылсын: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Әлеуметтік көмек көрсетудің, оның мөлшерлерін белгілеудің және мұқтаж азаматтардың жекелеген санаттарының тізбесін айқындаудың қағидасы (бұдан әрі - Қағида)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1992 жылғы 18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Семей ядролық сынақ полигонындағы ядролық сынақтардың салдарынан зардап шеккен азаматтарды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маусымдағы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мүгедектiгi бойынша және асыраушысынан айырылу жағдайы бойынша берiлетiн мемлекеттiк әлеуметтiк жәрдемақылар туралы</w:t>
      </w:r>
      <w:r>
        <w:rPr>
          <w:rFonts w:ascii="Times New Roman"/>
          <w:b w:val="false"/>
          <w:i w:val="false"/>
          <w:color w:val="000000"/>
          <w:sz w:val="28"/>
        </w:rPr>
        <w:t>", 1999 жылғы 5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арнаулы мемлекеттік жәрдемақы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2008 жылғы 29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2020 жылғы 6 мамырдағы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және Қазақстан Республикасы Денсаулық сақтау және әлеуметтік даму министрінің 2015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"Арнаулы мемлекеттік жәрдемақы тағайындау және төлеу қағидаларын бекіту туралы" бұйрығына (нормативтік құқықтық актілерді мемлекеттік тіркеу Тізілімінде № 11745 болып тіркелген) сәйкес әзірленді.".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"Түпқараған аудандық мәслихатының 2013 жылғы 11 желтоқсандағы №17/111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және толықтыру енгізу туралы" Түпқараған аудандық мәслихатының 2018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>№ 17/142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№ 3534 болып тіркелген, 2018 жылғы 12 наурызда Қазақстан Республикасы нормативтік құқықтық актілерінің эталондық бақылау банкінде жарияланған):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жаңа редакцияда жазылсын: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Әлеуметтік көмек көрсетудің, оның мөлшерлерін белгілеудің және мұқтаж азаматтардың жекелеген санаттарының тізбесін айқындаудың қағидасы (бұдан әрі - Қағида)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1992 жылғы 18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Семей ядролық сынақ полигонындағы ядролық сынақтардың салдарынан зардап шеккен азаматтарды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маусымдағы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мүгедектiгi бойынша және асыраушысынан айырылу жағдайы бойынша берiлетiн мемлекеттiк әлеуметтiк жәрдемақылар туралы</w:t>
      </w:r>
      <w:r>
        <w:rPr>
          <w:rFonts w:ascii="Times New Roman"/>
          <w:b w:val="false"/>
          <w:i w:val="false"/>
          <w:color w:val="000000"/>
          <w:sz w:val="28"/>
        </w:rPr>
        <w:t>", 1999 жылғы 5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арнаулы мемлекеттік жәрдемақы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2008 жылғы 29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2020 жылғы 6 мамырдағы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және Қазақстан Республикасы Денсаулық сақтау және әлеуметтік даму министрінің 2015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"Арнаулы мемлекеттік жәрдемақы тағайындау және төлеу қағидаларын бекіту туралы" бұйрығына (нормативтік құқықтық актілерді мемлекеттік тіркеу Тізілімінде № 11745 болып тіркелген) сәйкес әзірленді.".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"Түпқараған аудандық мәслихатының 2013 жылғы 11 желтоқсандағы № 17/111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туралы" Түпқараған аудандық мәслихатының 2018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22/193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№ 3695 болып тіркелген, 2018 жылғы 7 тамызда Қазақстан Республикасы нормативтік құқықтық актілерінің эталондық бақылау банкінде жарияланған):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жаңа редакцияда жазылсын: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Әлеуметтік көмек көрсетудің, оның мөлшерлерін белгілеудің және мұқтаж азаматтардың жекелеген санаттарының тізбесін айқындаудың қағидасы (бұдан әрі - Қағида)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1992 жылғы 18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Семей ядролық сынақ полигонындағы ядролық сынақтардың салдарынан зардап шеккен азаматтарды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маусымдағы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мүгедектiгi бойынша және асыраушысынан айырылу жағдайы бойынша берiлетiн мемлекеттiк әлеуметтiк жәрдемақылар туралы</w:t>
      </w:r>
      <w:r>
        <w:rPr>
          <w:rFonts w:ascii="Times New Roman"/>
          <w:b w:val="false"/>
          <w:i w:val="false"/>
          <w:color w:val="000000"/>
          <w:sz w:val="28"/>
        </w:rPr>
        <w:t>", 1999 жылғы 5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арнаулы мемлекеттік жәрдемақы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2008 жылғы 29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2020 жылғы 6 мамырдағы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және Қазақстан Республикасы Денсаулық сақтау және әлеуметтік даму министрінің 2015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"Арнаулы мемлекеттік жәрдемақы тағайындау және төлеу қағидаларын бекіту туралы" бұйрығына (нормативтік құқықтық актілерді мемлекеттік тіркеу Тізілімінде № 11745 болып тіркелген) сәйкес әзірленді.".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