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4d98" w14:textId="c7f4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2020 жылғы 10 желтоқсандағы № 50/369 шешімі. Маңғыстау облысы Әділет департаментінде 2020 жылғы 28 желтоқсанда № 4405 болып тіркелді. Күші жойылды - Маңғыстау облысы Түпқараған аудандық мәслихатының 26 желтоқсандағы 2023 жылғы № 11/69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26.12.2023 </w:t>
      </w:r>
      <w:r>
        <w:rPr>
          <w:rFonts w:ascii="Times New Roman"/>
          <w:b w:val="false"/>
          <w:i w:val="false"/>
          <w:color w:val="ff0000"/>
          <w:sz w:val="28"/>
        </w:rPr>
        <w:t>№ 11/69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Түпқараған аудандық мәслихат ШЕШІМ ҚАБЫЛДАДЫҚ:</w:t>
      </w:r>
    </w:p>
    <w:bookmarkEnd w:id="0"/>
    <w:bookmarkStart w:name="z1" w:id="1"/>
    <w:p>
      <w:pPr>
        <w:spacing w:after="0"/>
        <w:ind w:left="0"/>
        <w:jc w:val="both"/>
      </w:pPr>
      <w:r>
        <w:rPr>
          <w:rFonts w:ascii="Times New Roman"/>
          <w:b w:val="false"/>
          <w:i w:val="false"/>
          <w:color w:val="000000"/>
          <w:sz w:val="28"/>
        </w:rPr>
        <w:t>
      1. Осы шешімнің 1 қосымшасына сәйкес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2" w:id="2"/>
    <w:p>
      <w:pPr>
        <w:spacing w:after="0"/>
        <w:ind w:left="0"/>
        <w:jc w:val="both"/>
      </w:pPr>
      <w:r>
        <w:rPr>
          <w:rFonts w:ascii="Times New Roman"/>
          <w:b w:val="false"/>
          <w:i w:val="false"/>
          <w:color w:val="000000"/>
          <w:sz w:val="28"/>
        </w:rPr>
        <w:t>
      2. Осы шешімнің 2 қосымшасына сәйкес тізбе бойынша Түпқараған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(бас маман-заңгер Ә.Нәдірқожақызы)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әлеуметтік мәселелер жөніндегі тұрақты комиссиясына (комиссия төрағасы А.Берішбаева)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 w:id="6"/>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Қағида жаңа редакцияда - Маңғыстау облысы Түпқараған аудандық мәслихатының 06.10.2022 </w:t>
      </w:r>
      <w:r>
        <w:rPr>
          <w:rFonts w:ascii="Times New Roman"/>
          <w:b w:val="false"/>
          <w:i w:val="false"/>
          <w:color w:val="ff0000"/>
          <w:sz w:val="28"/>
        </w:rPr>
        <w:t>№ 18/110</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2" w:id="8"/>
    <w:p>
      <w:pPr>
        <w:spacing w:after="0"/>
        <w:ind w:left="0"/>
        <w:jc w:val="both"/>
      </w:pPr>
      <w:r>
        <w:rPr>
          <w:rFonts w:ascii="Times New Roman"/>
          <w:b w:val="false"/>
          <w:i w:val="false"/>
          <w:color w:val="000000"/>
          <w:sz w:val="28"/>
        </w:rPr>
        <w:t xml:space="preserve">
      1.Осы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(бұдан әрі – Үлгілік қағидалар).</w:t>
      </w:r>
    </w:p>
    <w:bookmarkEnd w:id="8"/>
    <w:bookmarkStart w:name="z13" w:id="9"/>
    <w:p>
      <w:pPr>
        <w:spacing w:after="0"/>
        <w:ind w:left="0"/>
        <w:jc w:val="both"/>
      </w:pPr>
      <w:r>
        <w:rPr>
          <w:rFonts w:ascii="Times New Roman"/>
          <w:b w:val="false"/>
          <w:i w:val="false"/>
          <w:color w:val="000000"/>
          <w:sz w:val="28"/>
        </w:rPr>
        <w:t>
      2. Әлеуметтік көмек Түпқараған ауданының аумағында тұрақты тұратын, мұқтаж азаматтардың жекелеген санаттарына көрсетіледі.</w:t>
      </w:r>
    </w:p>
    <w:bookmarkEnd w:id="9"/>
    <w:bookmarkStart w:name="z14" w:id="10"/>
    <w:p>
      <w:pPr>
        <w:spacing w:after="0"/>
        <w:ind w:left="0"/>
        <w:jc w:val="both"/>
      </w:pPr>
      <w:r>
        <w:rPr>
          <w:rFonts w:ascii="Times New Roman"/>
          <w:b w:val="false"/>
          <w:i w:val="false"/>
          <w:color w:val="000000"/>
          <w:sz w:val="28"/>
        </w:rPr>
        <w:t>
      3. Осы Қағидада пайдаланылатын негізгі терминдер мен ұғымдар:</w:t>
      </w:r>
    </w:p>
    <w:bookmarkEnd w:id="10"/>
    <w:bookmarkStart w:name="z15"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16" w:id="12"/>
    <w:p>
      <w:pPr>
        <w:spacing w:after="0"/>
        <w:ind w:left="0"/>
        <w:jc w:val="both"/>
      </w:pPr>
      <w:r>
        <w:rPr>
          <w:rFonts w:ascii="Times New Roman"/>
          <w:b w:val="false"/>
          <w:i w:val="false"/>
          <w:color w:val="000000"/>
          <w:sz w:val="28"/>
        </w:rPr>
        <w:t xml:space="preserve">
      2) атаулы күндер – жалпыхалықтық тарихи, рухани, мәдени маңызы бар және Қазақстан Республикасы тарихының барысына ықпал еткен оқиғалар; </w:t>
      </w:r>
    </w:p>
    <w:bookmarkEnd w:id="12"/>
    <w:bookmarkStart w:name="z17" w:id="13"/>
    <w:p>
      <w:pPr>
        <w:spacing w:after="0"/>
        <w:ind w:left="0"/>
        <w:jc w:val="both"/>
      </w:pPr>
      <w:r>
        <w:rPr>
          <w:rFonts w:ascii="Times New Roman"/>
          <w:b w:val="false"/>
          <w:i w:val="false"/>
          <w:color w:val="000000"/>
          <w:sz w:val="28"/>
        </w:rPr>
        <w:t>
      3)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3"/>
    <w:bookmarkStart w:name="z18" w:id="14"/>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жөніндегі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4"/>
    <w:bookmarkStart w:name="z19" w:id="15"/>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5"/>
    <w:bookmarkStart w:name="z20" w:id="16"/>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6"/>
    <w:bookmarkStart w:name="z21" w:id="17"/>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7"/>
    <w:bookmarkStart w:name="z22" w:id="18"/>
    <w:p>
      <w:pPr>
        <w:spacing w:after="0"/>
        <w:ind w:left="0"/>
        <w:jc w:val="both"/>
      </w:pPr>
      <w:r>
        <w:rPr>
          <w:rFonts w:ascii="Times New Roman"/>
          <w:b w:val="false"/>
          <w:i w:val="false"/>
          <w:color w:val="000000"/>
          <w:sz w:val="28"/>
        </w:rPr>
        <w:t>
      8) уәкілетті орган – "Түпқараған аудандық жұмыспен қамту, әлеуметтік бағдарламалар және азаматтық хал актілерін тіркеу бөлімі" мемлекеттік мекемесі (бұдан әрі–уәкілетті орган);</w:t>
      </w:r>
    </w:p>
    <w:bookmarkEnd w:id="18"/>
    <w:bookmarkStart w:name="z23" w:id="19"/>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ауыл, ауылдық округ әкімінің шешімдерімен құрылатын комиссия;</w:t>
      </w:r>
    </w:p>
    <w:bookmarkEnd w:id="19"/>
    <w:bookmarkStart w:name="z24" w:id="20"/>
    <w:p>
      <w:pPr>
        <w:spacing w:after="0"/>
        <w:ind w:left="0"/>
        <w:jc w:val="both"/>
      </w:pPr>
      <w:r>
        <w:rPr>
          <w:rFonts w:ascii="Times New Roman"/>
          <w:b w:val="false"/>
          <w:i w:val="false"/>
          <w:color w:val="000000"/>
          <w:sz w:val="28"/>
        </w:rPr>
        <w:t xml:space="preserve">
      10) шекті шама – әлеуметтік көмектің бекітілген ең жоғарғы мөлшері. </w:t>
      </w:r>
    </w:p>
    <w:bookmarkEnd w:id="20"/>
    <w:bookmarkStart w:name="z25" w:id="21"/>
    <w:p>
      <w:pPr>
        <w:spacing w:after="0"/>
        <w:ind w:left="0"/>
        <w:jc w:val="both"/>
      </w:pPr>
      <w:r>
        <w:rPr>
          <w:rFonts w:ascii="Times New Roman"/>
          <w:b w:val="false"/>
          <w:i w:val="false"/>
          <w:color w:val="000000"/>
          <w:sz w:val="28"/>
        </w:rPr>
        <w:t>
      4. Осы Қағиданың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және атаулы күндерге ақшалай және заттай нысанда көрсететін көмек түсініледі.</w:t>
      </w:r>
    </w:p>
    <w:bookmarkEnd w:id="21"/>
    <w:bookmarkStart w:name="z26" w:id="22"/>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2"/>
    <w:bookmarkStart w:name="z27" w:id="23"/>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23"/>
    <w:bookmarkStart w:name="z28" w:id="24"/>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4"/>
    <w:bookmarkStart w:name="z29" w:id="25"/>
    <w:p>
      <w:pPr>
        <w:spacing w:after="0"/>
        <w:ind w:left="0"/>
        <w:jc w:val="both"/>
      </w:pPr>
      <w:r>
        <w:rPr>
          <w:rFonts w:ascii="Times New Roman"/>
          <w:b w:val="false"/>
          <w:i w:val="false"/>
          <w:color w:val="000000"/>
          <w:sz w:val="28"/>
        </w:rPr>
        <w:t>
      7. Мереке күндеріне және атаулы күндеріне әлеуметтік көмек ақшалай төлем түрінде бір рет келесі санаттағы азаматтарға көрсетіледі:</w:t>
      </w:r>
    </w:p>
    <w:bookmarkEnd w:id="25"/>
    <w:bookmarkStart w:name="z30" w:id="26"/>
    <w:p>
      <w:pPr>
        <w:spacing w:after="0"/>
        <w:ind w:left="0"/>
        <w:jc w:val="both"/>
      </w:pPr>
      <w:r>
        <w:rPr>
          <w:rFonts w:ascii="Times New Roman"/>
          <w:b w:val="false"/>
          <w:i w:val="false"/>
          <w:color w:val="000000"/>
          <w:sz w:val="28"/>
        </w:rPr>
        <w:t>
      1) 22–23 наурыз – Наурыз мейрамы:</w:t>
      </w:r>
    </w:p>
    <w:bookmarkEnd w:id="26"/>
    <w:bookmarkStart w:name="z31" w:id="27"/>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I және II дәрежелі "Ана даңқы" орденімен наградталған көп балалы аналарға, 2 (екі) айлық есептік көрсеткіш мөлшерінде;</w:t>
      </w:r>
    </w:p>
    <w:bookmarkEnd w:id="27"/>
    <w:bookmarkStart w:name="z32" w:id="28"/>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28"/>
    <w:bookmarkStart w:name="z33" w:id="29"/>
    <w:p>
      <w:pPr>
        <w:spacing w:after="0"/>
        <w:ind w:left="0"/>
        <w:jc w:val="both"/>
      </w:pPr>
      <w:r>
        <w:rPr>
          <w:rFonts w:ascii="Times New Roman"/>
          <w:b w:val="false"/>
          <w:i w:val="false"/>
          <w:color w:val="000000"/>
          <w:sz w:val="28"/>
        </w:rPr>
        <w:t>
      2) 1 мамыр – Қазақстан халқының бірлігі күні:</w:t>
      </w:r>
    </w:p>
    <w:bookmarkEnd w:id="29"/>
    <w:bookmarkStart w:name="z34" w:id="30"/>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30"/>
    <w:bookmarkStart w:name="z35" w:id="31"/>
    <w:p>
      <w:pPr>
        <w:spacing w:after="0"/>
        <w:ind w:left="0"/>
        <w:jc w:val="both"/>
      </w:pPr>
      <w:r>
        <w:rPr>
          <w:rFonts w:ascii="Times New Roman"/>
          <w:b w:val="false"/>
          <w:i w:val="false"/>
          <w:color w:val="000000"/>
          <w:sz w:val="28"/>
        </w:rPr>
        <w:t>
      3) 9 мамыр – Жеңіс күні:</w:t>
      </w:r>
    </w:p>
    <w:bookmarkEnd w:id="31"/>
    <w:bookmarkStart w:name="z36" w:id="32"/>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1 000 000 (бір миллион) теңге мөлшерінде;</w:t>
      </w:r>
    </w:p>
    <w:bookmarkEnd w:id="32"/>
    <w:bookmarkStart w:name="z37"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 – ақ жұмысшылар мен қызметшiлеріне 1 000 000 (бір миллион) теңге мөлшерінде;</w:t>
      </w:r>
    </w:p>
    <w:bookmarkEnd w:id="33"/>
    <w:bookmarkStart w:name="z38" w:id="34"/>
    <w:p>
      <w:pPr>
        <w:spacing w:after="0"/>
        <w:ind w:left="0"/>
        <w:jc w:val="both"/>
      </w:pPr>
      <w:r>
        <w:rPr>
          <w:rFonts w:ascii="Times New Roman"/>
          <w:b w:val="false"/>
          <w:i w:val="false"/>
          <w:color w:val="000000"/>
          <w:sz w:val="28"/>
        </w:rPr>
        <w:t>
      жеңілдіктер бойынша Ұлы Отан соғысының мүгедектігі бар адамдарына теңестірілген адамдарға, 60 (алпыс) айлық есептік көрсеткіш мөлшерінде;</w:t>
      </w:r>
    </w:p>
    <w:bookmarkEnd w:id="34"/>
    <w:bookmarkStart w:name="z39" w:id="35"/>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50 (елу) айлық есептік көрсеткіш мөлшерінде;</w:t>
      </w:r>
    </w:p>
    <w:bookmarkEnd w:id="35"/>
    <w:bookmarkStart w:name="z40" w:id="3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40 (қырық) айлық есептік көрсеткіш мөлшерінде;</w:t>
      </w:r>
    </w:p>
    <w:bookmarkEnd w:id="36"/>
    <w:bookmarkStart w:name="z41" w:id="3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50 (елу) айлық есептік көрсеткіш мөлшерінде;</w:t>
      </w:r>
    </w:p>
    <w:bookmarkEnd w:id="37"/>
    <w:bookmarkStart w:name="z42" w:id="38"/>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w:t>
      </w:r>
    </w:p>
    <w:bookmarkEnd w:id="38"/>
    <w:bookmarkStart w:name="z43" w:id="3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4 – 6-баптарында аталған адамдардың отбасыларына, 40 (қырық) айлық есептік көрсеткіш мөлшерінде; </w:t>
      </w:r>
    </w:p>
    <w:bookmarkEnd w:id="39"/>
    <w:bookmarkStart w:name="z44" w:id="40"/>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40 (қырық) айлық есептік көрсеткіш мөлшерінде; </w:t>
      </w:r>
    </w:p>
    <w:bookmarkEnd w:id="40"/>
    <w:bookmarkStart w:name="z45" w:id="41"/>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40 (қырық) айлық есептік көрсеткіш мөлшерінде; </w:t>
      </w:r>
    </w:p>
    <w:bookmarkEnd w:id="41"/>
    <w:bookmarkStart w:name="z46" w:id="42"/>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40 (қырық) айлық есептік көрсеткіш мөлшерінде;  </w:t>
      </w:r>
    </w:p>
    <w:bookmarkEnd w:id="42"/>
    <w:bookmarkStart w:name="z47" w:id="43"/>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40 (қырық) айлық есептік көрсеткіш мөлшерінде; </w:t>
      </w:r>
    </w:p>
    <w:bookmarkEnd w:id="43"/>
    <w:bookmarkStart w:name="z48" w:id="44"/>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40 (қырық) айлық есептік көрсеткіш мөлшерінде;  </w:t>
      </w:r>
    </w:p>
    <w:bookmarkEnd w:id="44"/>
    <w:bookmarkStart w:name="z49"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40 (қырық) айлық есептік көрсеткіш мөлшерінде;</w:t>
      </w:r>
    </w:p>
    <w:bookmarkEnd w:id="45"/>
    <w:bookmarkStart w:name="z50"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екінші рет некеге тұрмаған зайыбы (жұбайы), сондай–ақ жалпы ауруға шалдығуы, жұмыста мертігу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үшiн" медалiмен немесе "Қоршаудағы Ленинград тұрғыны" белгiсiмен наградталған екінші рет некеге тұрмаған зайыбына (жұбайы), 40 (қырық) айлық есептік көрсеткіш мөлшерінде;</w:t>
      </w:r>
    </w:p>
    <w:bookmarkEnd w:id="46"/>
    <w:bookmarkStart w:name="z51" w:id="4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40 (қырық) айлық есептік көрсеткіш мөлшерінде;</w:t>
      </w:r>
    </w:p>
    <w:bookmarkEnd w:id="47"/>
    <w:bookmarkStart w:name="z52" w:id="4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40 (қырық) айлық есептік көрсеткіш мөлшерінде;</w:t>
      </w:r>
    </w:p>
    <w:bookmarkEnd w:id="48"/>
    <w:bookmarkStart w:name="z53" w:id="4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40 (қырық) айлық есептік көрсеткіш мөлшерінде;</w:t>
      </w:r>
    </w:p>
    <w:bookmarkEnd w:id="49"/>
    <w:bookmarkStart w:name="z54" w:id="50"/>
    <w:p>
      <w:pPr>
        <w:spacing w:after="0"/>
        <w:ind w:left="0"/>
        <w:jc w:val="both"/>
      </w:pPr>
      <w:r>
        <w:rPr>
          <w:rFonts w:ascii="Times New Roman"/>
          <w:b w:val="false"/>
          <w:i w:val="false"/>
          <w:color w:val="000000"/>
          <w:sz w:val="28"/>
        </w:rPr>
        <w:t>
      4) 4 маусым– Қазақстан Республикасының мемлекеттік рәміздері күні:</w:t>
      </w:r>
    </w:p>
    <w:bookmarkEnd w:id="50"/>
    <w:bookmarkStart w:name="z55" w:id="51"/>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51"/>
    <w:bookmarkStart w:name="z56" w:id="52"/>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52"/>
    <w:bookmarkStart w:name="z57" w:id="53"/>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10 (он) айлық есептік көрсеткіш мөлшерінде;</w:t>
      </w:r>
    </w:p>
    <w:bookmarkEnd w:id="53"/>
    <w:bookmarkStart w:name="z58" w:id="54"/>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4"/>
    <w:bookmarkStart w:name="z59" w:id="55"/>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көрсеткішмөлшерінде;</w:t>
      </w:r>
    </w:p>
    <w:bookmarkEnd w:id="55"/>
    <w:bookmarkStart w:name="z60" w:id="56"/>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8 (сегіз) айлық есептік көрсеткіш мөлшерінде;</w:t>
      </w:r>
    </w:p>
    <w:bookmarkEnd w:id="56"/>
    <w:bookmarkStart w:name="z61" w:id="57"/>
    <w:p>
      <w:pPr>
        <w:spacing w:after="0"/>
        <w:ind w:left="0"/>
        <w:jc w:val="both"/>
      </w:pPr>
      <w:r>
        <w:rPr>
          <w:rFonts w:ascii="Times New Roman"/>
          <w:b w:val="false"/>
          <w:i w:val="false"/>
          <w:color w:val="000000"/>
          <w:sz w:val="28"/>
        </w:rPr>
        <w:t>
      7) 1 қазан – Қарттар күні:</w:t>
      </w:r>
    </w:p>
    <w:bookmarkEnd w:id="57"/>
    <w:bookmarkStart w:name="z62" w:id="58"/>
    <w:p>
      <w:pPr>
        <w:spacing w:after="0"/>
        <w:ind w:left="0"/>
        <w:jc w:val="both"/>
      </w:pPr>
      <w:r>
        <w:rPr>
          <w:rFonts w:ascii="Times New Roman"/>
          <w:b w:val="false"/>
          <w:i w:val="false"/>
          <w:color w:val="000000"/>
          <w:sz w:val="28"/>
        </w:rPr>
        <w:t>
      70 (жетпіс) жастан асқан зейнеткерлерге, 2 (екі) айлық есептік көрсеткіш мөлшерінде;</w:t>
      </w:r>
    </w:p>
    <w:bookmarkEnd w:id="58"/>
    <w:bookmarkStart w:name="z63" w:id="59"/>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59"/>
    <w:bookmarkStart w:name="z64" w:id="60"/>
    <w:p>
      <w:pPr>
        <w:spacing w:after="0"/>
        <w:ind w:left="0"/>
        <w:jc w:val="both"/>
      </w:pPr>
      <w:r>
        <w:rPr>
          <w:rFonts w:ascii="Times New Roman"/>
          <w:b w:val="false"/>
          <w:i w:val="false"/>
          <w:color w:val="000000"/>
          <w:sz w:val="28"/>
        </w:rPr>
        <w:t>
      8) 16 желтоқсан –Тәуелсіздік күні:</w:t>
      </w:r>
    </w:p>
    <w:bookmarkEnd w:id="60"/>
    <w:bookmarkStart w:name="z65"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50 (елу) айлық есептік көрсеткіш мөлшерінде;</w:t>
      </w:r>
    </w:p>
    <w:bookmarkEnd w:id="61"/>
    <w:bookmarkStart w:name="z66" w:id="62"/>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62"/>
    <w:bookmarkStart w:name="z67" w:id="63"/>
    <w:p>
      <w:pPr>
        <w:spacing w:after="0"/>
        <w:ind w:left="0"/>
        <w:jc w:val="both"/>
      </w:pPr>
      <w:r>
        <w:rPr>
          <w:rFonts w:ascii="Times New Roman"/>
          <w:b w:val="false"/>
          <w:i w:val="false"/>
          <w:color w:val="000000"/>
          <w:sz w:val="28"/>
        </w:rPr>
        <w:t>
      8. Мұқтаж азаматтардың жекелеген санаттарына әлеуметтік көмек келесі санаттағы азаматтарға өмірлік қиын жағдай туындаған кезде көрсетіледі:</w:t>
      </w:r>
    </w:p>
    <w:bookmarkEnd w:id="63"/>
    <w:bookmarkStart w:name="z68" w:id="64"/>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(отбасыларына), көрсетілетін оқиғалар туындаған күннен бастап үш айдан кешіктірмей, өтініші бойынша, бір рет, табысы есебінсіз, 50 (елу) айлық есептік көрсеткіш мөлшерінде;</w:t>
      </w:r>
    </w:p>
    <w:bookmarkEnd w:id="64"/>
    <w:bookmarkStart w:name="z69" w:id="65"/>
    <w:p>
      <w:pPr>
        <w:spacing w:after="0"/>
        <w:ind w:left="0"/>
        <w:jc w:val="both"/>
      </w:pPr>
      <w:r>
        <w:rPr>
          <w:rFonts w:ascii="Times New Roman"/>
          <w:b w:val="false"/>
          <w:i w:val="false"/>
          <w:color w:val="000000"/>
          <w:sz w:val="28"/>
        </w:rPr>
        <w:t>
      2) уәкілетті ұйымнан әлеуметтік төлемдер алмайтын, әлеуметтік мәні бар аурулар болуы, атап айтқанда: туберкулез, қатерлі ісіктер және адамның иммунитет тапшылығы вирусы (АИВ) тудыратын ауруы бар тұлғаларға, өтініші бойынша, бір рет, табысы есебінсіз, 26 (жиырма алты) айлық есептік көрсеткіш мөлшерінде;</w:t>
      </w:r>
    </w:p>
    <w:bookmarkEnd w:id="65"/>
    <w:bookmarkStart w:name="z70" w:id="66"/>
    <w:p>
      <w:pPr>
        <w:spacing w:after="0"/>
        <w:ind w:left="0"/>
        <w:jc w:val="both"/>
      </w:pPr>
      <w:r>
        <w:rPr>
          <w:rFonts w:ascii="Times New Roman"/>
          <w:b w:val="false"/>
          <w:i w:val="false"/>
          <w:color w:val="000000"/>
          <w:sz w:val="28"/>
        </w:rPr>
        <w:t>
      облыстық ЖИТС орталығында диспансерлік есепте тұрған АИВ жұқтырған балалардың ата–аналарына немесе өзге де заңды өкілдеріне әлеуметтік көмек ай сайын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табысын есепке алмай;</w:t>
      </w:r>
    </w:p>
    <w:bookmarkEnd w:id="66"/>
    <w:bookmarkStart w:name="z71" w:id="67"/>
    <w:p>
      <w:pPr>
        <w:spacing w:after="0"/>
        <w:ind w:left="0"/>
        <w:jc w:val="both"/>
      </w:pPr>
      <w:r>
        <w:rPr>
          <w:rFonts w:ascii="Times New Roman"/>
          <w:b w:val="false"/>
          <w:i w:val="false"/>
          <w:color w:val="000000"/>
          <w:sz w:val="28"/>
        </w:rPr>
        <w:t>
      3) өмірлік қиын жағдайға тап болған адамдарға – жан басына шаққандағы орташа табысы өтініш берген тоқсанның алдындағы Маңғыстау облысы бойынша ең төмен күнкөріс деңгейінің бір жарым еселенген шамасынан төмен біржолғы, 40 (қырық) айлық есептік көрсеткіш мөлшерінде;</w:t>
      </w:r>
    </w:p>
    <w:bookmarkEnd w:id="67"/>
    <w:bookmarkStart w:name="z72" w:id="68"/>
    <w:p>
      <w:pPr>
        <w:spacing w:after="0"/>
        <w:ind w:left="0"/>
        <w:jc w:val="both"/>
      </w:pPr>
      <w:r>
        <w:rPr>
          <w:rFonts w:ascii="Times New Roman"/>
          <w:b w:val="false"/>
          <w:i w:val="false"/>
          <w:color w:val="000000"/>
          <w:sz w:val="28"/>
        </w:rPr>
        <w:t>
      4) Қазақстан Республикасының оқу орындарында өңірде сұранысқа ие мамандықтар бойынша келісім шарт негізінде бакалавр академиялық дәрежесін алу үшін күндізгі бөлімде оқитын білім беру қызметтеріне ақы төлеу үшін халықтың әлеуметтік осал топтары қатарындағы студенттерге тиісті оқу жылына әлеуметтік көмек жан басына шаққандағы орташа табысы Маңғыстау облысы бойынша ең төменгі күнкөріс деңгейінен төмен отбасылардың студенттеріне;</w:t>
      </w:r>
    </w:p>
    <w:bookmarkEnd w:id="68"/>
    <w:bookmarkStart w:name="z73" w:id="69"/>
    <w:p>
      <w:pPr>
        <w:spacing w:after="0"/>
        <w:ind w:left="0"/>
        <w:jc w:val="both"/>
      </w:pPr>
      <w:r>
        <w:rPr>
          <w:rFonts w:ascii="Times New Roman"/>
          <w:b w:val="false"/>
          <w:i w:val="false"/>
          <w:color w:val="000000"/>
          <w:sz w:val="28"/>
        </w:rPr>
        <w:t>
      5) шипажайлық – курорттық емделуге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бір рет, табысы есебінсіз, шипажайлық – курорттық жолдама беру арқылы ұсынылады;</w:t>
      </w:r>
    </w:p>
    <w:bookmarkEnd w:id="69"/>
    <w:bookmarkStart w:name="z74" w:id="70"/>
    <w:p>
      <w:pPr>
        <w:spacing w:after="0"/>
        <w:ind w:left="0"/>
        <w:jc w:val="both"/>
      </w:pPr>
      <w:r>
        <w:rPr>
          <w:rFonts w:ascii="Times New Roman"/>
          <w:b w:val="false"/>
          <w:i w:val="false"/>
          <w:color w:val="000000"/>
          <w:sz w:val="28"/>
        </w:rPr>
        <w:t>
      6) Ұлы Отан соғысының ардагерлеріне коммуналдық қызметтерге ақы төлеуге және тұрғын үйді күтіп ұстауға, табысы есебінсіз, ай сайын, нақты шығын мөлшерінде.</w:t>
      </w:r>
    </w:p>
    <w:bookmarkEnd w:id="70"/>
    <w:bookmarkStart w:name="z75" w:id="7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1"/>
    <w:bookmarkStart w:name="z76" w:id="72"/>
    <w:p>
      <w:pPr>
        <w:spacing w:after="0"/>
        <w:ind w:left="0"/>
        <w:jc w:val="left"/>
      </w:pPr>
      <w:r>
        <w:rPr>
          <w:rFonts w:ascii="Times New Roman"/>
          <w:b/>
          <w:i w:val="false"/>
          <w:color w:val="000000"/>
        </w:rPr>
        <w:t xml:space="preserve"> 3-тарау. Әлеуметтік көмек көрсету тәртібі</w:t>
      </w:r>
    </w:p>
    <w:bookmarkEnd w:id="72"/>
    <w:bookmarkStart w:name="z77" w:id="73"/>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3"/>
    <w:bookmarkStart w:name="z78" w:id="74"/>
    <w:p>
      <w:pPr>
        <w:spacing w:after="0"/>
        <w:ind w:left="0"/>
        <w:jc w:val="both"/>
      </w:pPr>
      <w:r>
        <w:rPr>
          <w:rFonts w:ascii="Times New Roman"/>
          <w:b w:val="false"/>
          <w:i w:val="false"/>
          <w:color w:val="000000"/>
          <w:sz w:val="28"/>
        </w:rPr>
        <w:t>
      11. Мереке күндерге әлеуметтік көмек алушылардан өтініштер талап етілмей, уәкілетті ұйым ұсынған тізім бойынша бойынша көрсетіледі.</w:t>
      </w:r>
    </w:p>
    <w:bookmarkEnd w:id="74"/>
    <w:bookmarkStart w:name="z79" w:id="75"/>
    <w:p>
      <w:pPr>
        <w:spacing w:after="0"/>
        <w:ind w:left="0"/>
        <w:jc w:val="both"/>
      </w:pPr>
      <w:r>
        <w:rPr>
          <w:rFonts w:ascii="Times New Roman"/>
          <w:b w:val="false"/>
          <w:i w:val="false"/>
          <w:color w:val="000000"/>
          <w:sz w:val="28"/>
        </w:rPr>
        <w:t xml:space="preserve">
      12. Әлеуметтік көмек ұсынуға шығыстарды қаржыландыру Түпқараған ауданының бюджетінде көзделген ағымдағы қаржы жылына арналған қаражат шегінде жүргізіледі. </w:t>
      </w:r>
    </w:p>
    <w:bookmarkEnd w:id="75"/>
    <w:bookmarkStart w:name="z80" w:id="76"/>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6"/>
    <w:bookmarkStart w:name="z81" w:id="77"/>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82" w:id="78"/>
    <w:p>
      <w:pPr>
        <w:spacing w:after="0"/>
        <w:ind w:left="0"/>
        <w:jc w:val="left"/>
      </w:pPr>
      <w:r>
        <w:rPr>
          <w:rFonts w:ascii="Times New Roman"/>
          <w:b/>
          <w:i w:val="false"/>
          <w:color w:val="000000"/>
        </w:rPr>
        <w:t xml:space="preserve"> 4-тарау. Қорытынды ереже</w:t>
      </w:r>
    </w:p>
    <w:bookmarkEnd w:id="78"/>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