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4d08" w14:textId="6f14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20 қаңтардағы № 16 қаулысы. Қостанай облысының Әділет департаментінде 2020 жылғы 23 қаңтарда № 8915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денсаулық сақтау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күшi жойылған кейбiр қаулыларының тiзбесi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"Денсаулық сақтау саласындағы мемлекеттік көрсетілетін қызметтер регламенттерін бекіту туралы" 2015 жылғы 21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(2015 жылғы 11 қарашада "Әділет" ақпараттық-құқықтық жүйесінде жарияланған, Нормативтік құқықтық актілерді мемлекеттік тіркеу тізілімінде № 5976 болып тіркелген).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"Әкімдіктің 2015 жылғы 21 қыркүйектегі № 396 "Денсаулық сақтау саласындағы мемлекеттік көрсетілетін қызметтер регламенттерін бекіту туралы" қаулысына өзгерістер мен толықтырулар енгізу туралы" 2016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17 маусымда "Әділет" ақпараттық-құқықтық жүйесінде жарияланған, Нормативтік құқықтық актілерді мемлекеттік тіркеу тізілімінде № 6433 болып тіркелген).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әкімдігінің "Әкімдіктің 2015 жылғы 21 қыркүйектегі № 396 "Денсаулық сақтау саласындағы мемлекеттік көрсетілетін қызметтер регламенттерін бекіту туралы" қаулысына толықтыру енгізу туралы" 2017 жылғы 23 тамыздағы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3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7222 болып тіркелген).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Қостанай облысы әкімдігінің "Денсаулық сақтау саласындағы мемлекеттік көрсетілетін қызметтер регламенттерін бекіту туралы әкімдіктің кейбір қаулыларына өзгерістер енгізу туралы" 2018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19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8149 болып тіркелген).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Қостанай облысы әкімдігінің "Әкімдіктің 2015 жылғы 21 қыркүйектегі № 396 "Денсаулық сақтау саласындағы мемлекеттік көрсетілетін қызметтер регламенттерін бекіту туралы" қаулысына өзгерістер мен толықтырулар енгізу туралы" 2019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22 ақпанда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8262 болып тіркелген).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Қостанай облысы әкімдігінің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туралы" 2015 жылғы 14 қазандағы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(2015 жылғы 13 қарашада "Әділет" ақпараттық-құқықтық жүйесінде жарияланған, Нормативтік құқықтық актілерді мемлекеттік тіркеу тізілімінде № 5979 болып тіркелген).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Қостанай облысы әкімдігінің "Әкімдіктің 2015 жылғы 14 қазандағы № 433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туралы" қаулысына өзгерістер енгізу туралы" 2016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9 маусымда "Әділет" ақпараттық-құқықтық жүйесінде жарияланған, Нормативтік құқықтық актілерді мемлекеттік тіркеу тізілімінде № 6419 болып тіркелген).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Қостанай облысы әкімдігінің "Әкімдіктің 2015 жылғы 14 қазандағы № 433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туралы" қаулысына өзгерістер енгізу туралы" 2017 жылғы 25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6 наурызда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6839 болып тіркелген).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Қостанай облысы әкімдігінің "Медициналық қызмет саласындағы мемлекеттік көрсетілетін қызметтер регламенттерін бекіту туралы" 2015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(2015 жылғы 8 желтоқсанда "Қостанай таңы" газетінде жарияланған, Нормативтік құқықтық актілерді мемлекеттік тіркеу тізілімінде № 6023 болып тіркелген).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Қостанай облысы әкімдігінің "Әкімдіктің 2015 жылғы 28 қазандағы № 456 "Медициналық қызмет саласындағы мемлекеттік көрсетілетін қызметтер регламенттерін бекіту туралы" қаулысына өзгерістер енгізу туралы" 2016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17 маусымда "Әділет" ақпараттық-құқықтық жүйесінде жарияланған, Нормативтік құқықтық актілерді мемлекеттік тіркеу тізілімінде № 6422 болып тіркелген).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Қостанай облысы әкімдігінің "Әкімдіктің 2015 жылғы 28 қазандағы № 456 "Медициналық қызмет саласындағы мемлекеттік көрсетілетін қызметтер регламенттерін бекіту туралы" қаулысына өзгерістер енгізу туралы" 2017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6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6944 болып тіркелген).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Қостанай облысы әкімдігінің "Әкімдіктің 2015 жылғы 28 қазандағы № 456 "Медициналық қызмет саласындағы мемлекеттік көрсетілетін қызметтер регламенттерін бекіту туралы" қаулысына өзгерістер енгізу туралы" 2017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28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7397 болып тіркелген).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Қостанай облысы әкімдігінің "Әкімдіктің 2015 жылғы 28 қазандағы № 456 "Медициналық қызмет саласындағы мемлекеттік көрсетілетін қызметтер регламенттерін бекіту туралы" қаулысына өзгеріс енгізу туралы" 2018 жылғы 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29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7895 болып тіркелген).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Қостанай облысы әкімдігінің "Әкімдіктің 2015 жылғы 28 қазандағы № 456 "Медициналық қызмет саласындағы мемлекеттік көрсетілетін қызметтер регламенттерін бекіту туралы" қаулысына өзгеріс енгізу туралы" 2019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16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8421 болып тіркелген).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