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036c" w14:textId="85f0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27 желтоқсандағы № 418 "Рудный қаласының 2020-2022 жылдарға арналған қалалық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2020 жылғы 27 ақпандағы № 436 шешімі. Қостанай облысының Әділет департаментінде 2020 жылғы 27 ақпанда № 8986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"Рудный қаласының 2020-2022 жылдарға арналған қалалық бюджеті туралы"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30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8846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 тармақшалар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22 979 542,5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17 559 318,0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45 714,0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1 161 268,0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4 213 242,5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23 603 347,7 мың теңге;";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4), 5), 6) тармақшалар жаңа редакцияда жазылсын: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38 800,0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38 800,0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- 662 605,2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662 605,2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Кудайбергенов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2020 жылға арналған қалалық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2021 жылға арналған қалалық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23965751,3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6751368,0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2064390,3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23965751,3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7074810,0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5372342,0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5216334,0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4916962,0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725576,3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567276,3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11433973,0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