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bab48" w14:textId="e6ba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4 желтоқсандағы № 183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2020 жылғы 21 ақпандағы № 434 шешімі. Қостанай облысының Әділет департаментінде 2020 жылғы 6 наурызда № 9002 болып тіркелді. Күші жойылды - Қостанай облысы Рудный қаласы мәслихатының 2020 жылғы 3 тамыздағы № 498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Рудный қаласы мәслихатының 03.08.2020 </w:t>
      </w:r>
      <w:r>
        <w:rPr>
          <w:rFonts w:ascii="Times New Roman"/>
          <w:b w:val="false"/>
          <w:i w:val="false"/>
          <w:color w:val="ff0000"/>
          <w:sz w:val="28"/>
        </w:rPr>
        <w:t>№ 498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мәслихат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4 желтоқсандағы </w:t>
      </w:r>
      <w:r>
        <w:rPr>
          <w:rFonts w:ascii="Times New Roman"/>
          <w:b w:val="false"/>
          <w:i w:val="false"/>
          <w:color w:val="000000"/>
          <w:sz w:val="28"/>
        </w:rPr>
        <w:t>№ 183</w:t>
      </w:r>
      <w:r>
        <w:rPr>
          <w:rFonts w:ascii="Times New Roman"/>
          <w:b w:val="false"/>
          <w:i w:val="false"/>
          <w:color w:val="000000"/>
          <w:sz w:val="28"/>
        </w:rPr>
        <w:t xml:space="preserve"> шешіміне (2018 жылғы 8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7433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9) тармақшасы жаңа редакцияда жазылсын:</w:t>
      </w:r>
    </w:p>
    <w:bookmarkStart w:name="z8" w:id="3"/>
    <w:p>
      <w:pPr>
        <w:spacing w:after="0"/>
        <w:ind w:left="0"/>
        <w:jc w:val="both"/>
      </w:pPr>
      <w:r>
        <w:rPr>
          <w:rFonts w:ascii="Times New Roman"/>
          <w:b w:val="false"/>
          <w:i w:val="false"/>
          <w:color w:val="000000"/>
          <w:sz w:val="28"/>
        </w:rPr>
        <w:t>
      "9)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облыстық маңызы бар қаланың жергілікті атқарушы органы құратын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5"/>
    <w:bookmarkStart w:name="z13" w:id="6"/>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bookmarkEnd w:id="6"/>
    <w:bookmarkStart w:name="z14" w:id="7"/>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 мен мүгедектеріне теңестірілген адамдарға, соғыс қатысушыларына жеңілдіктер мен кепілдіктер жағынан теңестірілген адамдардың басқа да санаттарына, тұрмыстық қажеттіліктеріне, 3 айлық есептік көрсеткіш мөлшерінде, табыстарын есепке алмай;</w:t>
      </w:r>
    </w:p>
    <w:bookmarkEnd w:id="7"/>
    <w:bookmarkStart w:name="z15" w:id="8"/>
    <w:p>
      <w:pPr>
        <w:spacing w:after="0"/>
        <w:ind w:left="0"/>
        <w:jc w:val="both"/>
      </w:pPr>
      <w:r>
        <w:rPr>
          <w:rFonts w:ascii="Times New Roman"/>
          <w:b w:val="false"/>
          <w:i w:val="false"/>
          <w:color w:val="000000"/>
          <w:sz w:val="28"/>
        </w:rPr>
        <w:t>
      3)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немесе жоғары білім (бұдан әрі - білім) алушы тұлғаларға, оның ішінде:</w:t>
      </w:r>
    </w:p>
    <w:bookmarkEnd w:id="8"/>
    <w:bookmarkStart w:name="z16" w:id="9"/>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төменгi күнкөрiс деңгейiнен (бұдан әрi - ең төменгi күнкөрiс деңгейi) төмен табыстары бар отбасылардың жастарына;</w:t>
      </w:r>
    </w:p>
    <w:bookmarkEnd w:id="9"/>
    <w:bookmarkStart w:name="z17" w:id="10"/>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10"/>
    <w:bookmarkStart w:name="z18" w:id="11"/>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көрсетiледi.";</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9) тармақшасы жаңа редакцияда жазылсын:</w:t>
      </w:r>
    </w:p>
    <w:bookmarkStart w:name="z21" w:id="12"/>
    <w:p>
      <w:pPr>
        <w:spacing w:after="0"/>
        <w:ind w:left="0"/>
        <w:jc w:val="both"/>
      </w:pPr>
      <w:r>
        <w:rPr>
          <w:rFonts w:ascii="Times New Roman"/>
          <w:b w:val="false"/>
          <w:i w:val="false"/>
          <w:color w:val="000000"/>
          <w:sz w:val="28"/>
        </w:rPr>
        <w:t>
      "9) жеңiлдiктер мен кепiлдiктер жағынан Ұлы Отан соғысының қатысушылары мен мүгедектеріне теңестiрiлген адамдарға Ұлы Отан соғысындағы Жеңіс күніне орай, табыстарын есепке алмай:</w:t>
      </w:r>
    </w:p>
    <w:bookmarkEnd w:id="12"/>
    <w:bookmarkStart w:name="z22" w:id="13"/>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100000 (жүз мың) теңге мөлшерінде;</w:t>
      </w:r>
    </w:p>
    <w:bookmarkEnd w:id="13"/>
    <w:bookmarkStart w:name="z23" w:id="14"/>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 Социалистік Республикалар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адамдарға 100000 (жүз мың) теңге мөлшерінде;</w:t>
      </w:r>
    </w:p>
    <w:bookmarkEnd w:id="14"/>
    <w:bookmarkStart w:name="z24" w:id="15"/>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адамдарға 100000 (жүз мың) теңге мөлшерінде;</w:t>
      </w:r>
    </w:p>
    <w:bookmarkEnd w:id="15"/>
    <w:bookmarkStart w:name="z25" w:id="16"/>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100000 (жүз мың) теңге мөлшерінде;</w:t>
      </w:r>
    </w:p>
    <w:bookmarkEnd w:id="16"/>
    <w:bookmarkStart w:name="z26" w:id="17"/>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 Социалистік Республикалар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100000 (жүз мың) теңге мөлшерінде;</w:t>
      </w:r>
    </w:p>
    <w:bookmarkEnd w:id="17"/>
    <w:bookmarkStart w:name="z27" w:id="18"/>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100000 (жүз мың) теңге мөлшерінде;</w:t>
      </w:r>
    </w:p>
    <w:bookmarkEnd w:id="18"/>
    <w:bookmarkStart w:name="z28" w:id="19"/>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19"/>
    <w:bookmarkStart w:name="z29" w:id="20"/>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100000 (жүз мың) теңге мөлшерінде;</w:t>
      </w:r>
    </w:p>
    <w:bookmarkEnd w:id="20"/>
    <w:bookmarkStart w:name="z30" w:id="21"/>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60000 (алпыс мың) теңге мөлшерінде;</w:t>
      </w:r>
    </w:p>
    <w:bookmarkEnd w:id="21"/>
    <w:bookmarkStart w:name="z31" w:id="22"/>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60000 (алпыс мың) теңге мөлшерінде;</w:t>
      </w:r>
    </w:p>
    <w:bookmarkEnd w:id="22"/>
    <w:bookmarkStart w:name="z32" w:id="23"/>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екiншi рет некеге тұрмаған жұбайларына 60000 (алпыс мың) теңге мөлшерінде;</w:t>
      </w:r>
    </w:p>
    <w:bookmarkEnd w:id="23"/>
    <w:bookmarkStart w:name="z33" w:id="24"/>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30000 (отыз мың) теңге мөлшерінде;</w:t>
      </w:r>
    </w:p>
    <w:bookmarkEnd w:id="24"/>
    <w:bookmarkStart w:name="z34" w:id="25"/>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 Социалистік Республикалар Одағының ордендерiмен және медальдарымен марапатталмаған адамдарға 30000 (отыз мың) теңге мөлшерінде;</w:t>
      </w:r>
    </w:p>
    <w:bookmarkEnd w:id="25"/>
    <w:bookmarkStart w:name="z35" w:id="26"/>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көрсетіледі.";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37" w:id="27"/>
    <w:p>
      <w:pPr>
        <w:spacing w:after="0"/>
        <w:ind w:left="0"/>
        <w:jc w:val="both"/>
      </w:pPr>
      <w:r>
        <w:rPr>
          <w:rFonts w:ascii="Times New Roman"/>
          <w:b w:val="false"/>
          <w:i w:val="false"/>
          <w:color w:val="000000"/>
          <w:sz w:val="28"/>
        </w:rPr>
        <w:t xml:space="preserve">
      "13. Ай сайынғы әлеуметтік көмек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осы Қағидалардың күшіне енгеніне дейін оны алған адамдарға алушылардан өтініштер мен құжаттар талап етілмей көрсетіледі. Қайта жүгінген өтініш берушілер өтінішке қоса мынадай құжаттарды:</w:t>
      </w:r>
    </w:p>
    <w:bookmarkEnd w:id="27"/>
    <w:bookmarkStart w:name="z38" w:id="28"/>
    <w:p>
      <w:pPr>
        <w:spacing w:after="0"/>
        <w:ind w:left="0"/>
        <w:jc w:val="both"/>
      </w:pPr>
      <w:r>
        <w:rPr>
          <w:rFonts w:ascii="Times New Roman"/>
          <w:b w:val="false"/>
          <w:i w:val="false"/>
          <w:color w:val="000000"/>
          <w:sz w:val="28"/>
        </w:rPr>
        <w:t>
      1) жеке басын куәландыратын құжатты;</w:t>
      </w:r>
    </w:p>
    <w:bookmarkEnd w:id="28"/>
    <w:bookmarkStart w:name="z39" w:id="29"/>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bookmarkEnd w:id="29"/>
    <w:bookmarkStart w:name="z40" w:id="30"/>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42" w:id="31"/>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жұмыспен қамту және әлеуметтік бағдарламалар бөліміне немесе кент, ауыл әкіміне өтінішке қоса мынадай құжаттарды:</w:t>
      </w:r>
    </w:p>
    <w:bookmarkEnd w:id="31"/>
    <w:bookmarkStart w:name="z43" w:id="32"/>
    <w:p>
      <w:pPr>
        <w:spacing w:after="0"/>
        <w:ind w:left="0"/>
        <w:jc w:val="both"/>
      </w:pPr>
      <w:r>
        <w:rPr>
          <w:rFonts w:ascii="Times New Roman"/>
          <w:b w:val="false"/>
          <w:i w:val="false"/>
          <w:color w:val="000000"/>
          <w:sz w:val="28"/>
        </w:rPr>
        <w:t>
      1) жеке басын куәландыратын құжатты;</w:t>
      </w:r>
    </w:p>
    <w:bookmarkEnd w:id="32"/>
    <w:bookmarkStart w:name="z44" w:id="33"/>
    <w:p>
      <w:pPr>
        <w:spacing w:after="0"/>
        <w:ind w:left="0"/>
        <w:jc w:val="both"/>
      </w:pPr>
      <w:r>
        <w:rPr>
          <w:rFonts w:ascii="Times New Roman"/>
          <w:b w:val="false"/>
          <w:i w:val="false"/>
          <w:color w:val="000000"/>
          <w:sz w:val="28"/>
        </w:rPr>
        <w:t xml:space="preserve">
      2)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bookmarkEnd w:id="33"/>
    <w:bookmarkStart w:name="z45" w:id="34"/>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 екінші абзацында, </w:t>
      </w:r>
      <w:r>
        <w:rPr>
          <w:rFonts w:ascii="Times New Roman"/>
          <w:b w:val="false"/>
          <w:i w:val="false"/>
          <w:color w:val="000000"/>
          <w:sz w:val="28"/>
        </w:rPr>
        <w:t>7-тармағының</w:t>
      </w:r>
      <w:r>
        <w:rPr>
          <w:rFonts w:ascii="Times New Roman"/>
          <w:b w:val="false"/>
          <w:i w:val="false"/>
          <w:color w:val="000000"/>
          <w:sz w:val="28"/>
        </w:rPr>
        <w:t xml:space="preserve"> 5), 6) тармақшаларында көрсетілген адамның (отбасы мүшелерінің) табыстары туралы мәліметтерді;</w:t>
      </w:r>
    </w:p>
    <w:bookmarkEnd w:id="34"/>
    <w:bookmarkStart w:name="z46" w:id="35"/>
    <w:p>
      <w:pPr>
        <w:spacing w:after="0"/>
        <w:ind w:left="0"/>
        <w:jc w:val="both"/>
      </w:pPr>
      <w:r>
        <w:rPr>
          <w:rFonts w:ascii="Times New Roman"/>
          <w:b w:val="false"/>
          <w:i w:val="false"/>
          <w:color w:val="000000"/>
          <w:sz w:val="28"/>
        </w:rPr>
        <w:t>
      4) өмірлік қиын жағдайдың туындағанын растайтын актіні және (немесе) құжатты ұсынады.</w:t>
      </w:r>
    </w:p>
    <w:bookmarkEnd w:id="35"/>
    <w:bookmarkStart w:name="z47" w:id="36"/>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жаңа редакцияда жазылсын:</w:t>
      </w:r>
    </w:p>
    <w:bookmarkStart w:name="z49" w:id="37"/>
    <w:p>
      <w:pPr>
        <w:spacing w:after="0"/>
        <w:ind w:left="0"/>
        <w:jc w:val="both"/>
      </w:pPr>
      <w:r>
        <w:rPr>
          <w:rFonts w:ascii="Times New Roman"/>
          <w:b w:val="false"/>
          <w:i w:val="false"/>
          <w:color w:val="000000"/>
          <w:sz w:val="28"/>
        </w:rPr>
        <w:t>
      "24. Әлеуметтiк көмекті төлеу жұмыспен қамту және әлеуметтік бағдарламалар бөлімімен екiншi деңгейдегi банктер немесе банктiк операциялардың тиiстi түрлерiне Қазақстан Республикасы Ұлттық Банкiнiң лицензиясы бар ұйымдар арқылы әлеуметтiк көмек алушының банктiк шотына ақшалай қаражатты аудару жолымен жүзеге асырылады.".</w:t>
      </w:r>
    </w:p>
    <w:bookmarkEnd w:id="37"/>
    <w:bookmarkStart w:name="z50" w:id="3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Кудайбергенов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Байгужин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