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8cb8" w14:textId="4058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22 маусымдағы № 520 қаулысы. Қостанай облысының Әділет департаментінде 2020 жылғы 25 маусымда № 9288 болып тіркелді. Күші жойылды - Қостанай облысы Рудный қаласы әкімдігінің 2025 жылғы 12 ақпандағы № 112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12.02.2025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Рудный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мүлікті иеліктен айыру түрлерін таңдау жөніндегі өлшемшарттар осы қаулының қосымшасына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мынадай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"Коммуналдық мүлікті иеліктен айыру түрлерін таңдау жөніндегі өлшемшарттарды айқындау туралы"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маусымда "Рудненский рабочий" қалалық газетінде жарияланған, Нормативтік құқықтық актілерді мемлекеттік тіркеу тізілімінде № 5641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2015 жылғы 29 сәуірдегі № 639 "Коммуналдық мүлікті иеліктен шығару түрлерін таңдау бойынша критерийлерді анықтау туралы" қаулысына өзгерістер енгізу туралы" 2016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10 қаңтарда "Рудненский рабочий" қалалық газетінде жарияланған, Нормативтік құқықтық актілерді мемлекеттік тіркеу тізілімінде № 6757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"Рудный қалалық қаржы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ықтимал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әрі қарай бақылауға мемлекеттің мүддесі болмаған кезде оларды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шарттарын белгілеу жолымен белгілі уақыт кезеңіне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уақыт кезеңіне жекешелендіру объектісін мемлекеттің бақылауында сақтау қажеттілігі болған кезде мемлекетке тиесілі бағалы қағаздарды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сатып алу құқығымен сенімгерлік басқарудың сенімгерлік басқарушымен, жалдаушымен (жалға алушымен) мүліктік жалдау (жалға алу) шартының талаптарын орындау үшін мемлекеттің бақылауын белгілі уақыт кезеңіне сақтау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