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2365" w14:textId="0a82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желтоқсандағы № 291 "Арқалық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2020 жылғы 1 маусымдағы № 317 шешімі. Қостанай облысының Әділет департаментінде 2020 жылғы 3 маусымда № 9243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2020-2022 жылдарға арналған бюджеті туралы"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8852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Арқалық қаласының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13710909,4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1881660,0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12924,0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40758,0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11775567,4 мың теңге, оның ішінде субвенциялардың көлемі – 2927676,0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14057542,6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11624,0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- 19883,0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- 8259,0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-358257,2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358257,2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227474,0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8259,1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139042,3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жылға арналған қала бюджетінде республикалық бюджеттен ағымдағы нысаналы трансферттер көлемі 1231880,0 мың теңге сомасында көзделгені ескерілсін.";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қала бюджетінде облыстық бюджеттен ағымдағы нысаналы трансферттер көлемі 3253335,0 мың теңге сомасында көзделгені ескерілсін.";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2020 жылға арналған бюджетi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14057542,6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2021 жылға арналған бюджетi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2022 жылға арналған бюджетi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