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aed8" w14:textId="8e6a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291 "Арқалық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15 қыркүйектегі № 340 шешімі. Қостанай облысының Әділет департаментінде 2020 жылғы 18 қыркүйекте № 9458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2020-2022 жылдарға арналған бюджеті туралы" 2019 жылғы 30 желтоқсандағы № 291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2020-2022 жылдарға арналған бюджеті тиісінше 1, 2,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13449592,4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1893798,0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25661,0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52483,0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11477650,4 мың теңге, оның ішінде субвенциялардың көлемі – 2927676,0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13744738,3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11624,0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- 19883,0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- 8259,0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51330,0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51330,0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-358099,9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358099,9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227316,7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8259,1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139042,3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қала бюджетінде республикалық бюджеттен ағымдағы нысаналы трансферттер көлемі 1315500,0 мың теңге сомасында көзделгені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 бюджетінде облыстық бюджеттен ағымдағы нысаналы трансферттер көлемі 2709662,4 мың теңге сомасында көзделгені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13 449 592,4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4 542 063,7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