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0ea3" w14:textId="7a00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аудандық мәслихатының 2013 жылғы 19 қыркүйектегі № 132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2020 жылғы 10 ақпандағы № 291 шешімі. Қостанай облысының Әділет департаментінде 2020 жылғы 11 ақпанда № 8961 болып тіркелді. Күші жойылды - Қостанай облысы Алтынсарин ауданы мәслихатының 2020 жылғы 28 желтоқсандағы № 341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Алтынсарин ауданы мәслихатының 28.12.2020 </w:t>
      </w:r>
      <w:r>
        <w:rPr>
          <w:rFonts w:ascii="Times New Roman"/>
          <w:b w:val="false"/>
          <w:i w:val="false"/>
          <w:color w:val="ff0000"/>
          <w:sz w:val="28"/>
        </w:rPr>
        <w:t>№ 341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Алтынсарин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2013 жылғы 19 қыркүйектегі </w:t>
      </w:r>
      <w:r>
        <w:rPr>
          <w:rFonts w:ascii="Times New Roman"/>
          <w:b w:val="false"/>
          <w:i w:val="false"/>
          <w:color w:val="000000"/>
          <w:sz w:val="28"/>
        </w:rPr>
        <w:t>№ 132</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(2013 жылғы 31 қазанда "Таза бұлақ – Чистый родник" газетінде жарияланған, Нормативтік құқықтық актілерді мемлекеттік тіркеу тізілімінде № 4248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"4. Жеңіс күні – 9 мамыр мереке күні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3" w:id="5"/>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5"/>
    <w:bookmarkStart w:name="z14" w:id="6"/>
    <w:p>
      <w:pPr>
        <w:spacing w:after="0"/>
        <w:ind w:left="0"/>
        <w:jc w:val="both"/>
      </w:pPr>
      <w:r>
        <w:rPr>
          <w:rFonts w:ascii="Times New Roman"/>
          <w:b w:val="false"/>
          <w:i w:val="false"/>
          <w:color w:val="000000"/>
          <w:sz w:val="28"/>
        </w:rPr>
        <w:t xml:space="preserve">
      Мемлекеттік тілде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 орыс тілінде мәтін өзгермейді:</w:t>
      </w:r>
    </w:p>
    <w:bookmarkEnd w:id="6"/>
    <w:bookmarkStart w:name="z15" w:id="7"/>
    <w:p>
      <w:pPr>
        <w:spacing w:after="0"/>
        <w:ind w:left="0"/>
        <w:jc w:val="both"/>
      </w:pPr>
      <w:r>
        <w:rPr>
          <w:rFonts w:ascii="Times New Roman"/>
          <w:b w:val="false"/>
          <w:i w:val="false"/>
          <w:color w:val="000000"/>
          <w:sz w:val="28"/>
        </w:rPr>
        <w:t>
      "9) Ұлы Отан соғысының қатысушылары мен мүгедектеріне жеңілдіктер мен кепілдіктер бойынша теңестірілген адамдарға, соғыс қатысушыларына жеңілдіктер мен кепілдіктер бойынша теңестірілген тұлғалардың басқа санаттарына,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адамдарға, Ұлы Отан соғысындағы Жеңіс күніне орай, 5 айлық есептік көрсеткіш мөлшерінде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8" w:id="8"/>
    <w:p>
      <w:pPr>
        <w:spacing w:after="0"/>
        <w:ind w:left="0"/>
        <w:jc w:val="both"/>
      </w:pPr>
      <w:r>
        <w:rPr>
          <w:rFonts w:ascii="Times New Roman"/>
          <w:b w:val="false"/>
          <w:i w:val="false"/>
          <w:color w:val="000000"/>
          <w:sz w:val="28"/>
        </w:rPr>
        <w:t>
      "11.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8"/>
    <w:bookmarkStart w:name="z19"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Лингер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Уразбаева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