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e1a4" w14:textId="0e5e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193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11 маусымдағы № 401 шешімі. Қостанай облысының Әділет департаментінде 2020 жылғы 23 маусымда № 9279 болып тіркелді. Күші жойылды - Қостанай облысы Әулиекөл ауданы мәслихатының 2024 жылғы 29 сәуірдегі № 176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29.04.2024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2014 жылғы 14 қарашадағы </w:t>
      </w:r>
      <w:r>
        <w:rPr>
          <w:rFonts w:ascii="Times New Roman"/>
          <w:b w:val="false"/>
          <w:i w:val="false"/>
          <w:color w:val="000000"/>
          <w:sz w:val="28"/>
        </w:rPr>
        <w:t>№ 193</w:t>
      </w:r>
      <w:r>
        <w:rPr>
          <w:rFonts w:ascii="Times New Roman"/>
          <w:b w:val="false"/>
          <w:i w:val="false"/>
          <w:color w:val="000000"/>
          <w:sz w:val="28"/>
        </w:rPr>
        <w:t xml:space="preserve"> шешіміне (2014 жылғы 26 желтоқсанда "Әділет" ақпараттық-құқықтық жүйесінде жарияланған, Нормативтік құқықтық актілерді мемлекеттік тіркеу тізілімінде № 5209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тақырыбында</w:t>
      </w:r>
      <w:r>
        <w:rPr>
          <w:rFonts w:ascii="Times New Roman"/>
          <w:b w:val="false"/>
          <w:i w:val="false"/>
          <w:color w:val="000000"/>
          <w:sz w:val="28"/>
        </w:rPr>
        <w:t xml:space="preserve"> және барлық мәтін бойынша "ережесін", "ережесі", "Ережелеріне" сөздері, "қағидасын", "қағидасы", "Қағидаларына" сөздерімен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Әулиекөл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0" w:id="5"/>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5"/>
    <w:bookmarkStart w:name="z11" w:id="6"/>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6"/>
    <w:bookmarkStart w:name="z12" w:id="7"/>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3"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"2. Тұрғын үй көмегін "Әулиекөл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9"/>
    <w:bookmarkStart w:name="z16" w:id="10"/>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көрсетілген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10"/>
    <w:bookmarkStart w:name="z17" w:id="11"/>
    <w:p>
      <w:pPr>
        <w:spacing w:after="0"/>
        <w:ind w:left="0"/>
        <w:jc w:val="both"/>
      </w:pPr>
      <w:r>
        <w:rPr>
          <w:rFonts w:ascii="Times New Roman"/>
          <w:b w:val="false"/>
          <w:i w:val="false"/>
          <w:color w:val="000000"/>
          <w:sz w:val="28"/>
        </w:rPr>
        <w:t>
      1) өтініш;</w:t>
      </w:r>
    </w:p>
    <w:bookmarkEnd w:id="11"/>
    <w:bookmarkStart w:name="z18" w:id="12"/>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2"/>
    <w:bookmarkStart w:name="z19" w:id="13"/>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4"/>
    <w:bookmarkStart w:name="z21" w:id="15"/>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5"/>
    <w:bookmarkStart w:name="z22" w:id="16"/>
    <w:p>
      <w:pPr>
        <w:spacing w:after="0"/>
        <w:ind w:left="0"/>
        <w:jc w:val="both"/>
      </w:pPr>
      <w:r>
        <w:rPr>
          <w:rFonts w:ascii="Times New Roman"/>
          <w:b w:val="false"/>
          <w:i w:val="false"/>
          <w:color w:val="000000"/>
          <w:sz w:val="28"/>
        </w:rPr>
        <w:t>
      6) банктік шоты;</w:t>
      </w:r>
    </w:p>
    <w:bookmarkEnd w:id="16"/>
    <w:bookmarkStart w:name="z23" w:id="17"/>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7"/>
    <w:bookmarkStart w:name="z24" w:id="18"/>
    <w:p>
      <w:pPr>
        <w:spacing w:after="0"/>
        <w:ind w:left="0"/>
        <w:jc w:val="both"/>
      </w:pPr>
      <w:r>
        <w:rPr>
          <w:rFonts w:ascii="Times New Roman"/>
          <w:b w:val="false"/>
          <w:i w:val="false"/>
          <w:color w:val="000000"/>
          <w:sz w:val="28"/>
        </w:rPr>
        <w:t>
      8) коммуналдық қызметтерді тұтынуға арналған шоттар;</w:t>
      </w:r>
    </w:p>
    <w:bookmarkEnd w:id="18"/>
    <w:bookmarkStart w:name="z25" w:id="19"/>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9"/>
    <w:bookmarkStart w:name="z26" w:id="20"/>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20"/>
    <w:bookmarkStart w:name="z27"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ретінде айқындалады.".</w:t>
      </w:r>
    </w:p>
    <w:bookmarkEnd w:id="23"/>
    <w:bookmarkStart w:name="z32" w:id="2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Есенгалиев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