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91d7" w14:textId="cb29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5 наурыздағы № 18 шешімі. Қостанай облысының Әділет департаментінде 2020 жылғы 6 наурызда № 9004 болып тіркелді. Күші жойылды - Қостанай облысы Денисов ауданы мәслихатының 2020 жылғы 19 қазандағы № 74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19.10.2020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он жетінші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