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4252" w14:textId="fc74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27 сәуірдегі № 23 "Мүгедектер қатарындағы кемтар балаларды үйде оқытуға жұмсаған шығындарын өндіріп алу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2020 жылғы 14 мамырдағы № 32 шешімі. Қостанай облысының Әділет департаментінде 2020 жылғы 15 мамырда № 9183 болып тіркелді. Күші жойылды - Қостанай облысы Денисов ауданы мәслихатының 2021 жылғы 6 қазандағы № 61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2016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6 маусымда "Әділет" ақпараттық-құқықтық жүйесінде жарияланған, Нормативтік құқықтық актілерді мемлекеттік тіркеу тізілімінде № 6407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оқытуға жұмсаған шығындарын өндіріп алу үйде оқытылатын кемтар балалардың ата-аналарына және өзге де заңды өкілдеріне (бұдан әрі - алушылар) беріледі;";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сессиясының төрағасы, 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