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00c8" w14:textId="1270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туралы</w:t>
      </w:r>
    </w:p>
    <w:p>
      <w:pPr>
        <w:spacing w:after="0"/>
        <w:ind w:left="0"/>
        <w:jc w:val="both"/>
      </w:pPr>
      <w:r>
        <w:rPr>
          <w:rFonts w:ascii="Times New Roman"/>
          <w:b w:val="false"/>
          <w:i w:val="false"/>
          <w:color w:val="000000"/>
          <w:sz w:val="28"/>
        </w:rPr>
        <w:t>Қостанай облысы Жангелдин ауданы мәслихатының 2020 жылғы 4 қыркүйектегі № 322 шешімі. Қостанай облысының Әділет департаментінде 2020 жылғы 8 қыркүйекте № 9437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Жангелдин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Ражанова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4 қыркүйектегі</w:t>
            </w:r>
            <w:r>
              <w:br/>
            </w:r>
            <w:r>
              <w:rPr>
                <w:rFonts w:ascii="Times New Roman"/>
                <w:b w:val="false"/>
                <w:i w:val="false"/>
                <w:color w:val="000000"/>
                <w:sz w:val="20"/>
              </w:rPr>
              <w:t>№ 322 шешіміне</w:t>
            </w:r>
            <w:r>
              <w:br/>
            </w:r>
            <w:r>
              <w:rPr>
                <w:rFonts w:ascii="Times New Roman"/>
                <w:b w:val="false"/>
                <w:i w:val="false"/>
                <w:color w:val="000000"/>
                <w:sz w:val="20"/>
              </w:rPr>
              <w:t>1-қосымша</w:t>
            </w:r>
          </w:p>
        </w:tc>
      </w:tr>
    </w:tbl>
    <w:bookmarkStart w:name="z12" w:id="5"/>
    <w:p>
      <w:pPr>
        <w:spacing w:after="0"/>
        <w:ind w:left="0"/>
        <w:jc w:val="left"/>
      </w:pPr>
      <w:r>
        <w:rPr>
          <w:rFonts w:ascii="Times New Roman"/>
          <w:b/>
          <w:i w:val="false"/>
          <w:color w:val="000000"/>
        </w:rPr>
        <w:t xml:space="preserve">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1-қосымшаға өзгеріс енгізілді - Қостанай облысы Жангелдин ауданы мәслихатының 21.05.2024 </w:t>
      </w:r>
      <w:r>
        <w:rPr>
          <w:rFonts w:ascii="Times New Roman"/>
          <w:b w:val="false"/>
          <w:i w:val="false"/>
          <w:color w:val="ff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ұйымдастыруға және өткізуге арналған мамандандырылған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Торғай ауылында Шақшақ Жәнібек алаңы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Торғай ауылында Амангелді көшесіндегі алаң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Демонстрациялар, шерулер өткізу үшін арнайы маршрут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ауылының Қайнекей Жармағанбетов-Токин көшелерінің қиылысынан Қайнекей Жармағанбетов-Сырбай Мәуленов көшелерінің қиылысына дейін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4 қыркүйектегі</w:t>
            </w:r>
            <w:r>
              <w:br/>
            </w:r>
            <w:r>
              <w:rPr>
                <w:rFonts w:ascii="Times New Roman"/>
                <w:b w:val="false"/>
                <w:i w:val="false"/>
                <w:color w:val="000000"/>
                <w:sz w:val="20"/>
              </w:rPr>
              <w:t>№ 322 шешіміне</w:t>
            </w:r>
            <w:r>
              <w:br/>
            </w:r>
            <w:r>
              <w:rPr>
                <w:rFonts w:ascii="Times New Roman"/>
                <w:b w:val="false"/>
                <w:i w:val="false"/>
                <w:color w:val="000000"/>
                <w:sz w:val="20"/>
              </w:rPr>
              <w:t>2-қосымша</w:t>
            </w:r>
          </w:p>
        </w:tc>
      </w:tr>
    </w:tbl>
    <w:bookmarkStart w:name="z14" w:id="6"/>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xml:space="preserve">
      1. Осы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(бұдан әрі – тәртіп)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 іске асыру мақсатында "Қазақстан Республикасында бейбіт жиналыстарды ұйымдастыру және өткізу тәртібі туралы" 2020 жылғы 25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8"/>
    <w:bookmarkStart w:name="z17" w:id="9"/>
    <w:p>
      <w:pPr>
        <w:spacing w:after="0"/>
        <w:ind w:left="0"/>
        <w:jc w:val="both"/>
      </w:pPr>
      <w:r>
        <w:rPr>
          <w:rFonts w:ascii="Times New Roman"/>
          <w:b w:val="false"/>
          <w:i w:val="false"/>
          <w:color w:val="000000"/>
          <w:sz w:val="28"/>
        </w:rPr>
        <w:t>
      2. Осы тәртіпте мынадай ұғымдар пайдаланылады:</w:t>
      </w:r>
    </w:p>
    <w:bookmarkEnd w:id="9"/>
    <w:bookmarkStart w:name="z18" w:id="10"/>
    <w:p>
      <w:pPr>
        <w:spacing w:after="0"/>
        <w:ind w:left="0"/>
        <w:jc w:val="both"/>
      </w:pPr>
      <w:r>
        <w:rPr>
          <w:rFonts w:ascii="Times New Roman"/>
          <w:b w:val="false"/>
          <w:i w:val="false"/>
          <w:color w:val="000000"/>
          <w:sz w:val="28"/>
        </w:rPr>
        <w:t>
      1) бейбіт жиналыс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0"/>
    <w:bookmarkStart w:name="z19" w:id="11"/>
    <w:p>
      <w:pPr>
        <w:spacing w:after="0"/>
        <w:ind w:left="0"/>
        <w:jc w:val="both"/>
      </w:pPr>
      <w:r>
        <w:rPr>
          <w:rFonts w:ascii="Times New Roman"/>
          <w:b w:val="false"/>
          <w:i w:val="false"/>
          <w:color w:val="000000"/>
          <w:sz w:val="28"/>
        </w:rPr>
        <w:t>
      2) бейбіт жиналысқа қатысушы – бейбіт жиналысқа өз еркімен қатысатын Қазақстан Республикасының азаматы;</w:t>
      </w:r>
    </w:p>
    <w:bookmarkEnd w:id="11"/>
    <w:bookmarkStart w:name="z20" w:id="12"/>
    <w:p>
      <w:pPr>
        <w:spacing w:after="0"/>
        <w:ind w:left="0"/>
        <w:jc w:val="both"/>
      </w:pPr>
      <w:r>
        <w:rPr>
          <w:rFonts w:ascii="Times New Roman"/>
          <w:b w:val="false"/>
          <w:i w:val="false"/>
          <w:color w:val="000000"/>
          <w:sz w:val="28"/>
        </w:rPr>
        <w:t>
      3) бейбіт жиналыстарды ұйымдастыру және өткізу үшін арнайы орын (бұдан әрі-арнайы орын) – ауданның жергілікті өкілді органы бейбіт жиналыстар өткізу үшін айқындаған жалпыға ортақ пайдаланылатын орын немесе жүру маршруты;</w:t>
      </w:r>
    </w:p>
    <w:bookmarkEnd w:id="12"/>
    <w:bookmarkStart w:name="z21" w:id="13"/>
    <w:p>
      <w:pPr>
        <w:spacing w:after="0"/>
        <w:ind w:left="0"/>
        <w:jc w:val="both"/>
      </w:pPr>
      <w:r>
        <w:rPr>
          <w:rFonts w:ascii="Times New Roman"/>
          <w:b w:val="false"/>
          <w:i w:val="false"/>
          <w:color w:val="000000"/>
          <w:sz w:val="28"/>
        </w:rPr>
        <w:t>
      4) бейбіт жиналысты ұйымдастырушы – бейбіт жиналыс өткізуге бастамашы болатын, оны өткізуді ұйымдастыратын және бейбіт жиналыс барысы мен оған қатысушыларға басшылықты жүзеге асыратын Қазақстан Республикасының кәмелетке толған азаматы немесе кәмелетке толған азаматтарының тобы немесе Қазақстан Республикасының заңнамасында белгіленген тәртіппен тіркелген заңды тұлға;</w:t>
      </w:r>
    </w:p>
    <w:bookmarkEnd w:id="13"/>
    <w:bookmarkStart w:name="z22" w:id="14"/>
    <w:p>
      <w:pPr>
        <w:spacing w:after="0"/>
        <w:ind w:left="0"/>
        <w:jc w:val="both"/>
      </w:pPr>
      <w:r>
        <w:rPr>
          <w:rFonts w:ascii="Times New Roman"/>
          <w:b w:val="false"/>
          <w:i w:val="false"/>
          <w:color w:val="000000"/>
          <w:sz w:val="28"/>
        </w:rPr>
        <w:t>
      5) жергілікті атқарушы орган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4"/>
    <w:bookmarkStart w:name="z23" w:id="15"/>
    <w:p>
      <w:pPr>
        <w:spacing w:after="0"/>
        <w:ind w:left="0"/>
        <w:jc w:val="both"/>
      </w:pPr>
      <w:r>
        <w:rPr>
          <w:rFonts w:ascii="Times New Roman"/>
          <w:b w:val="false"/>
          <w:i w:val="false"/>
          <w:color w:val="000000"/>
          <w:sz w:val="28"/>
        </w:rPr>
        <w:t>
      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5"/>
    <w:bookmarkStart w:name="z24" w:id="16"/>
    <w:p>
      <w:pPr>
        <w:spacing w:after="0"/>
        <w:ind w:left="0"/>
        <w:jc w:val="left"/>
      </w:pPr>
      <w:r>
        <w:rPr>
          <w:rFonts w:ascii="Times New Roman"/>
          <w:b/>
          <w:i w:val="false"/>
          <w:color w:val="000000"/>
        </w:rPr>
        <w:t xml:space="preserve"> 2. Арнайы орындарды пайдалану тәртібі</w:t>
      </w:r>
    </w:p>
    <w:bookmarkEnd w:id="16"/>
    <w:bookmarkStart w:name="z25" w:id="17"/>
    <w:p>
      <w:pPr>
        <w:spacing w:after="0"/>
        <w:ind w:left="0"/>
        <w:jc w:val="both"/>
      </w:pPr>
      <w:r>
        <w:rPr>
          <w:rFonts w:ascii="Times New Roman"/>
          <w:b w:val="false"/>
          <w:i w:val="false"/>
          <w:color w:val="000000"/>
          <w:sz w:val="28"/>
        </w:rPr>
        <w:t>
      3. Бейбіт жиналыстарды ұйымдастыру және өткізу күш қолданылмайтын сипат, заңдылық, мемлекеттік қауіпсіздікті, қоғамдық тәртіпті, денсаулық сақтауды, басқа адамдардың құқықтары мен бостандықтарын қорғауды қамтамасыз ету, қатысу еріктілігі, бейбіт жиналыстар өткізу пайдасына презумпция, тараптар жауаптылығы қағидаттарына негізделеді.</w:t>
      </w:r>
    </w:p>
    <w:bookmarkEnd w:id="17"/>
    <w:bookmarkStart w:name="z26" w:id="18"/>
    <w:p>
      <w:pPr>
        <w:spacing w:after="0"/>
        <w:ind w:left="0"/>
        <w:jc w:val="both"/>
      </w:pPr>
      <w:r>
        <w:rPr>
          <w:rFonts w:ascii="Times New Roman"/>
          <w:b w:val="false"/>
          <w:i w:val="false"/>
          <w:color w:val="000000"/>
          <w:sz w:val="28"/>
        </w:rPr>
        <w:t>
      4. Бейбіт жиналыстар арнайы орындарда өткізіледі. Пикеттеуді қоспағанда, өзге орындарда бейбіт жиналыстарды өткізуге жол берілмейді.</w:t>
      </w:r>
    </w:p>
    <w:bookmarkEnd w:id="18"/>
    <w:bookmarkStart w:name="z27" w:id="19"/>
    <w:p>
      <w:pPr>
        <w:spacing w:after="0"/>
        <w:ind w:left="0"/>
        <w:jc w:val="both"/>
      </w:pPr>
      <w:r>
        <w:rPr>
          <w:rFonts w:ascii="Times New Roman"/>
          <w:b w:val="false"/>
          <w:i w:val="false"/>
          <w:color w:val="000000"/>
          <w:sz w:val="28"/>
        </w:rPr>
        <w:t>
      5.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9"/>
    <w:bookmarkStart w:name="z28" w:id="20"/>
    <w:p>
      <w:pPr>
        <w:spacing w:after="0"/>
        <w:ind w:left="0"/>
        <w:jc w:val="both"/>
      </w:pPr>
      <w:r>
        <w:rPr>
          <w:rFonts w:ascii="Times New Roman"/>
          <w:b w:val="false"/>
          <w:i w:val="false"/>
          <w:color w:val="000000"/>
          <w:sz w:val="28"/>
        </w:rPr>
        <w:t>
      6. Бейбіт жиналыстар өткізу кезінде ұйымдастырушылар мен қатысушылар қоғамдық тәртіпті сақтауы қажет. Бейбіт жиналыстарды ұйымдастырушылар мемлекеттік қауіпсіздікті, қоғамдық тәртіпті, денсаулықты сақтауды, басқа адамдардың құқықтары мен бостандықтарын қорғауды қамтамасыз ету мақсатында бейбіт жиналыстарға қатысушылармен түсіндіру жұмысын жүргізуі қажет.</w:t>
      </w:r>
    </w:p>
    <w:bookmarkEnd w:id="20"/>
    <w:bookmarkStart w:name="z29" w:id="21"/>
    <w:p>
      <w:pPr>
        <w:spacing w:after="0"/>
        <w:ind w:left="0"/>
        <w:jc w:val="both"/>
      </w:pPr>
      <w:r>
        <w:rPr>
          <w:rFonts w:ascii="Times New Roman"/>
          <w:b w:val="false"/>
          <w:i w:val="false"/>
          <w:color w:val="000000"/>
          <w:sz w:val="28"/>
        </w:rPr>
        <w:t>
      7. Құқық қорғау органдары бейбіт жиналыстарды өткізу кезінде Қазақстан Республикасының заңнамасында көзделген мемлекеттік қауіпсіздікті, қоғамдық тәртіпті, денсаулық сақтауды, басқа адамдардың құқықтары мен бостандықтарын қорғауды қамтамасыз етуге бағытталған барлық шараларды қабылдауы қажет.</w:t>
      </w:r>
    </w:p>
    <w:bookmarkEnd w:id="21"/>
    <w:bookmarkStart w:name="z30" w:id="22"/>
    <w:p>
      <w:pPr>
        <w:spacing w:after="0"/>
        <w:ind w:left="0"/>
        <w:jc w:val="both"/>
      </w:pPr>
      <w:r>
        <w:rPr>
          <w:rFonts w:ascii="Times New Roman"/>
          <w:b w:val="false"/>
          <w:i w:val="false"/>
          <w:color w:val="000000"/>
          <w:sz w:val="28"/>
        </w:rPr>
        <w:t>
      8. Бейбіт жиналыстарды өткізу кезінде мемлекеттік органдардың және (немесе) ұйымдардың бейбіт жиналыстарды ұйымдастырушыларға медициналық және өзге де қажетті көмек беру құзыреті шегінде жәрдем көрсетуі қажет.</w:t>
      </w:r>
    </w:p>
    <w:bookmarkEnd w:id="22"/>
    <w:bookmarkStart w:name="z31" w:id="23"/>
    <w:p>
      <w:pPr>
        <w:spacing w:after="0"/>
        <w:ind w:left="0"/>
        <w:jc w:val="both"/>
      </w:pPr>
      <w:r>
        <w:rPr>
          <w:rFonts w:ascii="Times New Roman"/>
          <w:b w:val="false"/>
          <w:i w:val="false"/>
          <w:color w:val="000000"/>
          <w:sz w:val="28"/>
        </w:rPr>
        <w:t xml:space="preserve">
      9. Бейбіт жиналыстарды өткізу кезінде бейбіт жиналыстарды ұйымдастырушы мен қатысушылар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w:t>
      </w:r>
    </w:p>
    <w:bookmarkEnd w:id="23"/>
    <w:bookmarkStart w:name="z32" w:id="24"/>
    <w:p>
      <w:pPr>
        <w:spacing w:after="0"/>
        <w:ind w:left="0"/>
        <w:jc w:val="both"/>
      </w:pPr>
      <w:r>
        <w:rPr>
          <w:rFonts w:ascii="Times New Roman"/>
          <w:b w:val="false"/>
          <w:i w:val="false"/>
          <w:color w:val="000000"/>
          <w:sz w:val="28"/>
        </w:rPr>
        <w:t>
      10. Журналистерге (бұқаралық ақпарат құралдарының өкілдеріне) бейбіт жиналыстар өткізілу кезінде бейбіт жиналыстарды ұйымдастырушы мен қатысушылардың, сондай-ақ мемлекеттік органдар, ұйымдар қызметкерлерінің заңды әрекеттеріне және көліктің, инфрақұрылым объектілерінің іркіліссіз жұмыс істеуі, мүліктің сақталуы үшін бөгет жасайтын, сондай-ақ бейбіт жиналыстарға қатыспайтын азаматтардың еркін жүріп-тұруына кедергі келтіретін әрекеттер жасауына жол берілмейді.</w:t>
      </w:r>
    </w:p>
    <w:bookmarkEnd w:id="24"/>
    <w:bookmarkStart w:name="z33" w:id="25"/>
    <w:p>
      <w:pPr>
        <w:spacing w:after="0"/>
        <w:ind w:left="0"/>
        <w:jc w:val="both"/>
      </w:pPr>
      <w:r>
        <w:rPr>
          <w:rFonts w:ascii="Times New Roman"/>
          <w:b w:val="false"/>
          <w:i w:val="false"/>
          <w:color w:val="000000"/>
          <w:sz w:val="28"/>
        </w:rPr>
        <w:t>
      11.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5"/>
    <w:bookmarkStart w:name="z34" w:id="26"/>
    <w:p>
      <w:pPr>
        <w:spacing w:after="0"/>
        <w:ind w:left="0"/>
        <w:jc w:val="both"/>
      </w:pPr>
      <w:r>
        <w:rPr>
          <w:rFonts w:ascii="Times New Roman"/>
          <w:b w:val="false"/>
          <w:i w:val="false"/>
          <w:color w:val="000000"/>
          <w:sz w:val="28"/>
        </w:rPr>
        <w:t>
      12. Арнайы орындарды қоспағанда, дәл сол бір жерде дәл сол бір уақытта дәл сол бір объектіде екі және одан көп пикет өткізуге жол берілмейді. Пикеттеу ұзақтығы, арнайы орындарды қоспағанда, дәл сол бір жерде дәл сол бір объектіде күніне екі сағаттан аспауға тиіс.</w:t>
      </w:r>
    </w:p>
    <w:bookmarkEnd w:id="26"/>
    <w:bookmarkStart w:name="z35" w:id="27"/>
    <w:p>
      <w:pPr>
        <w:spacing w:after="0"/>
        <w:ind w:left="0"/>
        <w:jc w:val="both"/>
      </w:pPr>
      <w:r>
        <w:rPr>
          <w:rFonts w:ascii="Times New Roman"/>
          <w:b w:val="false"/>
          <w:i w:val="false"/>
          <w:color w:val="000000"/>
          <w:sz w:val="28"/>
        </w:rPr>
        <w:t>
      13. Бейбіт жиналыстарды бейбіт жиналыстар өткізілетін күні жергілікті уақыт бойынша сағат 9-дан ерте бастауға және сағат 20-дан кеш аяқтауға болмайды.</w:t>
      </w:r>
    </w:p>
    <w:bookmarkEnd w:id="27"/>
    <w:bookmarkStart w:name="z36" w:id="28"/>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органның талап етуі бойынша бейбіт жиналыстар тоқтатылады және (немесе) тоқтатыла тұрады.</w:t>
      </w:r>
    </w:p>
    <w:bookmarkEnd w:id="28"/>
    <w:bookmarkStart w:name="z37" w:id="29"/>
    <w:p>
      <w:pPr>
        <w:spacing w:after="0"/>
        <w:ind w:left="0"/>
        <w:jc w:val="left"/>
      </w:pPr>
      <w:r>
        <w:rPr>
          <w:rFonts w:ascii="Times New Roman"/>
          <w:b/>
          <w:i w:val="false"/>
          <w:color w:val="000000"/>
        </w:rPr>
        <w:t xml:space="preserve"> 3. Арнайы орындардың шекті толу нормалары</w:t>
      </w:r>
    </w:p>
    <w:bookmarkEnd w:id="29"/>
    <w:bookmarkStart w:name="z38" w:id="30"/>
    <w:p>
      <w:pPr>
        <w:spacing w:after="0"/>
        <w:ind w:left="0"/>
        <w:jc w:val="both"/>
      </w:pPr>
      <w:r>
        <w:rPr>
          <w:rFonts w:ascii="Times New Roman"/>
          <w:b w:val="false"/>
          <w:i w:val="false"/>
          <w:color w:val="000000"/>
          <w:sz w:val="28"/>
        </w:rPr>
        <w:t>
      15. Арнайы орындардың мынадай шекті толу нормалары айқындалсын:</w:t>
      </w:r>
    </w:p>
    <w:bookmarkEnd w:id="30"/>
    <w:bookmarkStart w:name="z39" w:id="31"/>
    <w:p>
      <w:pPr>
        <w:spacing w:after="0"/>
        <w:ind w:left="0"/>
        <w:jc w:val="both"/>
      </w:pPr>
      <w:r>
        <w:rPr>
          <w:rFonts w:ascii="Times New Roman"/>
          <w:b w:val="false"/>
          <w:i w:val="false"/>
          <w:color w:val="000000"/>
          <w:sz w:val="28"/>
        </w:rPr>
        <w:t>
      1) Торғай ауылы Шақшақ Жәнібек алаңы – жиналысқа, митингке қатысатын адамдардың шекті саны 80 адамнан аспайды;</w:t>
      </w:r>
    </w:p>
    <w:bookmarkEnd w:id="31"/>
    <w:bookmarkStart w:name="z40" w:id="32"/>
    <w:p>
      <w:pPr>
        <w:spacing w:after="0"/>
        <w:ind w:left="0"/>
        <w:jc w:val="both"/>
      </w:pPr>
      <w:r>
        <w:rPr>
          <w:rFonts w:ascii="Times New Roman"/>
          <w:b w:val="false"/>
          <w:i w:val="false"/>
          <w:color w:val="000000"/>
          <w:sz w:val="28"/>
        </w:rPr>
        <w:t>
      2) Торғай ауылы Амангелді көшесіндегі алаң – жиналысқа, митингке қатысатын адамдардың шекті саны 20 адамнан аспайды.</w:t>
      </w:r>
    </w:p>
    <w:bookmarkEnd w:id="32"/>
    <w:bookmarkStart w:name="z41" w:id="33"/>
    <w:p>
      <w:pPr>
        <w:spacing w:after="0"/>
        <w:ind w:left="0"/>
        <w:jc w:val="both"/>
      </w:pPr>
      <w:r>
        <w:rPr>
          <w:rFonts w:ascii="Times New Roman"/>
          <w:b w:val="false"/>
          <w:i w:val="false"/>
          <w:color w:val="000000"/>
          <w:sz w:val="28"/>
        </w:rPr>
        <w:t>
      16. Демонстрациялар, шерулер өткізу үшін арнайы маршруттың шекті толу нормасы айқындалсын, 80 адамнан аспайды.</w:t>
      </w:r>
    </w:p>
    <w:bookmarkEnd w:id="33"/>
    <w:bookmarkStart w:name="z42" w:id="34"/>
    <w:p>
      <w:pPr>
        <w:spacing w:after="0"/>
        <w:ind w:left="0"/>
        <w:jc w:val="both"/>
      </w:pPr>
      <w:r>
        <w:rPr>
          <w:rFonts w:ascii="Times New Roman"/>
          <w:b w:val="false"/>
          <w:i w:val="false"/>
          <w:color w:val="000000"/>
          <w:sz w:val="28"/>
        </w:rPr>
        <w:t>
      17.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4"/>
    <w:bookmarkStart w:name="z43" w:id="35"/>
    <w:p>
      <w:pPr>
        <w:spacing w:after="0"/>
        <w:ind w:left="0"/>
        <w:jc w:val="both"/>
      </w:pPr>
      <w:r>
        <w:rPr>
          <w:rFonts w:ascii="Times New Roman"/>
          <w:b w:val="false"/>
          <w:i w:val="false"/>
          <w:color w:val="000000"/>
          <w:sz w:val="28"/>
        </w:rPr>
        <w:t>
      18. Пикеттеуді жүзеге асыратын адамдар арасындағы ең аз рұқсат етілген қашықтық кемінде 100 метрді құрайды.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Жангелдин ауданы мәслихатының 21.05.2024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36"/>
    <w:p>
      <w:pPr>
        <w:spacing w:after="0"/>
        <w:ind w:left="0"/>
        <w:jc w:val="left"/>
      </w:pPr>
      <w:r>
        <w:rPr>
          <w:rFonts w:ascii="Times New Roman"/>
          <w:b/>
          <w:i w:val="false"/>
          <w:color w:val="000000"/>
        </w:rPr>
        <w:t xml:space="preserve"> 4. Арнайы орындарды материалдық-техникалық және ұйымдастырушылық қамтамасыз етуге қойылатын талаптар</w:t>
      </w:r>
    </w:p>
    <w:bookmarkEnd w:id="36"/>
    <w:bookmarkStart w:name="z45" w:id="37"/>
    <w:p>
      <w:pPr>
        <w:spacing w:after="0"/>
        <w:ind w:left="0"/>
        <w:jc w:val="both"/>
      </w:pPr>
      <w:r>
        <w:rPr>
          <w:rFonts w:ascii="Times New Roman"/>
          <w:b w:val="false"/>
          <w:i w:val="false"/>
          <w:color w:val="000000"/>
          <w:sz w:val="28"/>
        </w:rPr>
        <w:t>
      19. Бейбіт жиналыстар өткізуді материалдық-техникалық және ұйымдастырушылық қамтамасыз етуді оларды ұйымдастырушы мен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37"/>
    <w:bookmarkStart w:name="z46" w:id="38"/>
    <w:p>
      <w:pPr>
        <w:spacing w:after="0"/>
        <w:ind w:left="0"/>
        <w:jc w:val="left"/>
      </w:pPr>
      <w:r>
        <w:rPr>
          <w:rFonts w:ascii="Times New Roman"/>
          <w:b/>
          <w:i w:val="false"/>
          <w:color w:val="000000"/>
        </w:rPr>
        <w:t xml:space="preserve"> 5. Пикеттеуді өткізуге жол берілмейтін іргелес аумақтардың шекаралары</w:t>
      </w:r>
    </w:p>
    <w:bookmarkEnd w:id="38"/>
    <w:bookmarkStart w:name="z47" w:id="3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Мынадай объектілердің іргелес аумақтарының шекараларынан 800 метр қашықтықта пикет өткізуге жол берілмейді:</w:t>
      </w:r>
    </w:p>
    <w:bookmarkEnd w:id="39"/>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аумақтар;</w:t>
      </w:r>
    </w:p>
    <w:p>
      <w:pPr>
        <w:spacing w:after="0"/>
        <w:ind w:left="0"/>
        <w:jc w:val="both"/>
      </w:pPr>
      <w:r>
        <w:rPr>
          <w:rFonts w:ascii="Times New Roman"/>
          <w:b w:val="false"/>
          <w:i w:val="false"/>
          <w:color w:val="000000"/>
          <w:sz w:val="28"/>
        </w:rPr>
        <w:t>
      3) ауданның қорғаныс қабілетін, қауіпсіздігін және халықтың тыныс-тіршілігін қамтамасыз ететін ұйымдарға іргелес аумақтар;</w:t>
      </w:r>
    </w:p>
    <w:p>
      <w:pPr>
        <w:spacing w:after="0"/>
        <w:ind w:left="0"/>
        <w:jc w:val="both"/>
      </w:pPr>
      <w:r>
        <w:rPr>
          <w:rFonts w:ascii="Times New Roman"/>
          <w:b w:val="false"/>
          <w:i w:val="false"/>
          <w:color w:val="000000"/>
          <w:sz w:val="28"/>
        </w:rPr>
        <w:t>
      4)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w:t>
      </w:r>
    </w:p>
    <w:p>
      <w:pPr>
        <w:spacing w:after="0"/>
        <w:ind w:left="0"/>
        <w:jc w:val="both"/>
      </w:pPr>
      <w:r>
        <w:rPr>
          <w:rFonts w:ascii="Times New Roman"/>
          <w:b w:val="false"/>
          <w:i w:val="false"/>
          <w:color w:val="000000"/>
          <w:sz w:val="28"/>
        </w:rPr>
        <w:t>
      5) магистральдық темір жол желілері, магистральдық құбырлар, ұлттық электр желісі, магистральдық байланыс желілері және оларға іргелес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Жангелдин ауданы мәслихатының 21.05.2024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