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d7df" w14:textId="8a1d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 қыркүйектегі № 352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2020 жылғы 28 қазандағы № 364 шешімі. Қостанай облысының Әділет департаментінде 2020 жылғы 30 қазанда № 9527 болып тіркелді. Күші жойылды - Қостанай облысы Қамысты ауданы мәслихатының 2023 жылғы 14 қарашадағы № 105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14.11.2023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2 қыркүйектегі № 352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14 қыркүйекте Қазақстан Республикасы нормативтiк құқықтық актілерiнiң эталондық бақылау банкiнде жарияланған, Нормативтік құқықтық актілерді мемлекеттік тіркеу тізілімінде № 9443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Өмірлік қиын жағдай туындаған кезде әлеуметтік көмек алу үшін өтініш беруші өзінің немесе отбасының атынан уәкілетті органға немесе ауыл, ауылдық округтің әкіміне мынадай құжаттармен: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Қағидалардың 6-тармағының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абзацында, 7-тармағының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адамның (отбасы мүшелерінің) табыстары туралы мәліметтермен;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жағдайдың туындағанын растайтын актімен және/немесе құжатпен қоса өтініш береді.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Салыстырып тексеру үшін құжаттардың төлнұсқалары ұсынылады, содан кейін құжаттардың төлнұсқалары өтініш берушіге қайтарылады.".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Маркевич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