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90e2" w14:textId="53a9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Жалғысқан ауылы әкімінің 2020 жылғы 30 желтоқсандағы № 6 шешімі. Қостанай облысының Әділет департаментінде 2020 жылғы 30 желтоқсанда № 9686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Қарасу ауданының бас мемлекеттік ветеринариялық-санитариялық инспекторының 2020 жылғы 2 желтоқсандағы № 01-21/391 ұсынысы негізінде Жалғысқан ауылының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Қарасу ауданы Жалғысқан ауылының аумағында орналасқан Маяк-2 шаруа қожалығының мал фермасы аумағында ірі қара мал бруцеллезі ауруының пайда болуына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Жалғысқан ауылы әкімінің "Шектеу іс-шараларын белгілеу туралы" 2020 жылғы 11 маусымдағы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маусымда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9262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"Жалғысқан ауылы әкімінің аппараты" мемлекеттік мекемесіне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Қарасу ауданы әкімдігінің интернет – 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Жалғысқан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Лукович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