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35a7" w14:textId="d343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460 "Қостанай ауданының 2020-2022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29 мамырдағы № 535 шешімі. Қостанай облысының Әділет департаментінде 2020 жылғы 2 маусымда № 9237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2020-2022 жылдарға арналған аудандық бюджеті туралы"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ауданының 2020-2022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- 12259093,8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- 3971086,0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- 21633,0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- 738297,3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- 7528077,5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- 13948943,6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- 353890,0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- 404932,0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- 51042,0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- 2043739,8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- 2043739,8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-2043739,8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