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4a4f" w14:textId="57c4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466 "Қостанай ауданы Тобыл қаласының,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14 шілдедегі № 541 шешімі. Қостанай облысының Әділет департаментінде 2020 жылғы 15 шілдеде № 9326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2020-2022 жылдарға арналған бюджеттері туралы"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Тобыл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- 896619,0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- 138909,7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- 2260,0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- 755449,3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- 952588,7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- 55969,7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- 55969,7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Айсары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- 25155,0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- 5261,0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- 87,0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- 19807,0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- 26992,7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- 1837,7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- 1837,7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Александров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- 32878,0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- 1934,6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- 112,0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- 30831,4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- 32878,0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Владимиров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- 21980,0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- 4245,4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- 109,0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- 17625,6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- 24469,5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- 2489,5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- 2489,5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Жамбыл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- 27761,0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- 7548,7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- 57,0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- 20155,3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- 39428,8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- 11667,8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- 11667,8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Жданов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- 22667,0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- 319,0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- 22337,0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- 22667,0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Майкөл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- 191899,0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- 4015,6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- 187713,4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- 193704,8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- 1805,8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- 1805,8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Мәскеу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- 23791,0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- 2533,5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- 21245,5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- 25749,7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- 1958,7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- 1958,7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Мичурин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- 26432,0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- 16514,0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- 9868,0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- 34863,6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- 8431,6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- 8431,6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Озерный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- 24518,0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- 2739,8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- 134,0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- 21644,2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- 26110,2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- 1592,2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- 1592,2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Садчиков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- 24882,0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- 4854,6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- 45,0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- 19982,4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- 29259,6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- 4377,6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- 4377,6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Ульянов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- 20622,0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- 626,0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- 19996,0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- 20622,0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Тобыл қаласының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Айсары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Александров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8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Владимиров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9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Жданов ауылдық округінің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Майкөл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0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Мәскеу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0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0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Озерный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Садчиков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21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Ульянов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