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41c4" w14:textId="47c4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Өлеңді ауылы әкімінің 2020 жылғы 14 қыркүйектегі № 3 шешімі. Қостанай облысының Әділет департаментінде 2020 жылғы 18 қыркүйекте № 9460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Науырзым аудандық аумақтық инспекциясы" мемлекеттік мекемесі бас мемлекеттік ветеринариялық-санитариялық инспекторының 2020 жылғы 20 тамыздағы № 01-20/267 ұсынысы негізінде Науырзым ауданы Өлеңді ауылының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Науырзым ауданы Өлеңді ауылының аумағында ірі қара малдың бруцеллезі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Науырзым ауданы Өлеңді ауылы әкімінің "Шектеу іс-шараларын белгілеу туралы" 2019 жылғы 4 қазандағы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8 қазанда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8689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 Өлеңді ауылы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Науырзым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Өлеңді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