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5c0d" w14:textId="9e95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15 мамырдағы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2020 жылғы 23 желтоқсандағы № 476/71 шешімі. Павлодар облысының Әділет департаментінде 2021 жылғы 511 қаңтарда № 7179 болып тіркелді. Күші жойылды – Павлодар облысы Ақсу қалалық мәслихатының 2021 жылғы 30 сәуірдегі № 40/5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30.04.2021 № 40/5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15 мамырдағы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6373 болып тіркелген, 2019 жылғы 29 мамырда Қазақстан Республикасы нормативтік құқықтық актілерінің эталондық бақылау банкінде электрондық түрде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Әлеуметтік көмек көрсету үшін Қазақстан Республикасында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4) 9 мамыр – Жеңіс күні;      </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қыркүйектің екінші жексенбісі - Отбасы күні;</w:t>
      </w:r>
    </w:p>
    <w:p>
      <w:pPr>
        <w:spacing w:after="0"/>
        <w:ind w:left="0"/>
        <w:jc w:val="both"/>
      </w:pPr>
      <w:r>
        <w:rPr>
          <w:rFonts w:ascii="Times New Roman"/>
          <w:b w:val="false"/>
          <w:i w:val="false"/>
          <w:color w:val="000000"/>
          <w:sz w:val="28"/>
        </w:rPr>
        <w:t>
      7) қыркүйектің соңғы жексенбісі – Еңбек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1 желтоқсан – Қазақстан Республикасының Тұңғыш Президенті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7-8) тармақшасы келесі редакцияда жазылсын:</w:t>
      </w:r>
    </w:p>
    <w:p>
      <w:pPr>
        <w:spacing w:after="0"/>
        <w:ind w:left="0"/>
        <w:jc w:val="both"/>
      </w:pPr>
      <w:r>
        <w:rPr>
          <w:rFonts w:ascii="Times New Roman"/>
          <w:b w:val="false"/>
          <w:i w:val="false"/>
          <w:color w:val="000000"/>
          <w:sz w:val="28"/>
        </w:rPr>
        <w:t>
      "7-8) 18 жасқа дейінгі мүгедек балаларды тәрбиелеп отырған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8-5) тармақшасы келесі редакцияда жазылсын:</w:t>
      </w:r>
    </w:p>
    <w:p>
      <w:pPr>
        <w:spacing w:after="0"/>
        <w:ind w:left="0"/>
        <w:jc w:val="both"/>
      </w:pPr>
      <w:r>
        <w:rPr>
          <w:rFonts w:ascii="Times New Roman"/>
          <w:b w:val="false"/>
          <w:i w:val="false"/>
          <w:color w:val="000000"/>
          <w:sz w:val="28"/>
        </w:rPr>
        <w:t>
      "8 - 5) облыстың жоғары оқу орындарында қала әкімінің гранты бойынша оқитын студенттер, сондай-ақ "Семей медицина университеті" коммерциялық емес акционерлік қоғамында оқитын интерн-студенттер;";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келесі мазмұндағы 12) тармақшасымен толықтырылсын:</w:t>
      </w:r>
    </w:p>
    <w:p>
      <w:pPr>
        <w:spacing w:after="0"/>
        <w:ind w:left="0"/>
        <w:jc w:val="both"/>
      </w:pPr>
      <w:r>
        <w:rPr>
          <w:rFonts w:ascii="Times New Roman"/>
          <w:b w:val="false"/>
          <w:i w:val="false"/>
          <w:color w:val="000000"/>
          <w:sz w:val="28"/>
        </w:rPr>
        <w:t>
      "12)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1-1) тармақшасы келесі редакцияда жазылсын:</w:t>
      </w:r>
    </w:p>
    <w:p>
      <w:pPr>
        <w:spacing w:after="0"/>
        <w:ind w:left="0"/>
        <w:jc w:val="both"/>
      </w:pPr>
      <w:r>
        <w:rPr>
          <w:rFonts w:ascii="Times New Roman"/>
          <w:b w:val="false"/>
          <w:i w:val="false"/>
          <w:color w:val="000000"/>
          <w:sz w:val="28"/>
        </w:rPr>
        <w:t xml:space="preserve">
      "1-1) Ауғанстан Демократиялық Республикасынан Қеңес әскерлерінің шектеулі контингентін шығару күніне, Отан қорғаушы күніне, Жеңіс күніне, Саяси қуғын - сүргін және ашаршылық құрбандарын еске алу күніне, Отбасы күніне, Еңбек күніне, Қарттар күніне </w:t>
      </w:r>
      <w:r>
        <w:rPr>
          <w:rFonts w:ascii="Times New Roman"/>
          <w:b w:val="false"/>
          <w:i w:val="false"/>
          <w:color w:val="000000"/>
          <w:sz w:val="28"/>
        </w:rPr>
        <w:t>7 - тармақтың</w:t>
      </w:r>
      <w:r>
        <w:rPr>
          <w:rFonts w:ascii="Times New Roman"/>
          <w:b w:val="false"/>
          <w:i w:val="false"/>
          <w:color w:val="000000"/>
          <w:sz w:val="28"/>
        </w:rPr>
        <w:t xml:space="preserve"> 1), 2), 3), 4), 5), 6), 6-1), 7-8), 12) тармақшаларында көрсетілген санаттар үшін уәкілетті ұйымның тізімі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3-1) тармақшасы келесі редакцияда жазылсын:</w:t>
      </w:r>
    </w:p>
    <w:p>
      <w:pPr>
        <w:spacing w:after="0"/>
        <w:ind w:left="0"/>
        <w:jc w:val="both"/>
      </w:pPr>
      <w:r>
        <w:rPr>
          <w:rFonts w:ascii="Times New Roman"/>
          <w:b w:val="false"/>
          <w:i w:val="false"/>
          <w:color w:val="000000"/>
          <w:sz w:val="28"/>
        </w:rPr>
        <w:t xml:space="preserve">
      "3 - 1) </w:t>
      </w:r>
      <w:r>
        <w:rPr>
          <w:rFonts w:ascii="Times New Roman"/>
          <w:b w:val="false"/>
          <w:i w:val="false"/>
          <w:color w:val="000000"/>
          <w:sz w:val="28"/>
        </w:rPr>
        <w:t>7 - тармақтың</w:t>
      </w:r>
      <w:r>
        <w:rPr>
          <w:rFonts w:ascii="Times New Roman"/>
          <w:b w:val="false"/>
          <w:i w:val="false"/>
          <w:color w:val="000000"/>
          <w:sz w:val="28"/>
        </w:rPr>
        <w:t xml:space="preserve"> 2), 3), 5) тармақшаларында көрсетілген санаттар үшін, атап айтқанда: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санатын растайтын құжаттың көшірмесі негізінде сауықтыруға 10 (он) АЕК мөлшерінде;".</w:t>
      </w:r>
    </w:p>
    <w:bookmarkStart w:name="z11" w:id="3"/>
    <w:p>
      <w:pPr>
        <w:spacing w:after="0"/>
        <w:ind w:left="0"/>
        <w:jc w:val="both"/>
      </w:pPr>
      <w:r>
        <w:rPr>
          <w:rFonts w:ascii="Times New Roman"/>
          <w:b w:val="false"/>
          <w:i w:val="false"/>
          <w:color w:val="000000"/>
          <w:sz w:val="28"/>
        </w:rPr>
        <w:t>
      2. Осы шешімнің орындалуын бақылау Ақсу қалалық мәслихатының экономика және бюджет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