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3474" w14:textId="c253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Алғабас ауылдық округінің Жолқұдық ауылының Жаңамайдан, Достық, Школьная, Қанаш Қамзин, Гагарин, Абай Құнанбаев көшелерінің аумағына ірі қара малдың бруцеллез ауруы бойынша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Алғабас ауылдық округі әкімінің 2020 жылғы 3 тамыздағы № 1-04/05 шешімі. Павлодар облысының Әділет департаментінде 2020 жылғы 4 тамызда № 6880 болып тіркелді. Күші жойылды - Павлодар облысы Ақсу қаласы Алғабас ауылдық округі әкімінің 2020 жылғы 25 қарашадағы № 1-03/11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қаласы Алғабас ауылдық округі әкімінің 25.11.2020 № 1-03/11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Ақсу қаласының бас мемлекеттік ветеринариялық-санитариялық инспекторының 2020 жылғы 1 шілдедегі № 2-19/349 ұсынысы негізінде, Алғабас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 Алғабас ауылдық округінің Жолқұдық ауылының Жаңамайдан, Достық, Школьная, Қанаш Қамзин, Гагарин, Абай Құнанбаев көшелерінің аумағына ірі қара малдың бруцеллез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Алғабас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