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bd8e" w14:textId="790b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қаласының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қаласы әкімдігінің 2020 жылғы 30 қарашадағы № 835/10 қаулысы. Павлодар облысының Әділет департаментінде 2020 жылғы 2 желтоқсанда № 7057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Екібастұз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"Қазақстан Республикасы Қаржы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министрілігінің 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кірістер комитеті Павлодар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бойынша Мемлекеттік кірістер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департаментінің Екібастұз қаласы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бойынша Мемлекеттік кірістер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басқармасы" республикалық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мемлекеттік мекемесінің басшысы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Кунчаев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"30"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835/10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Екібастұз қаласынының салық салу</w:t>
      </w:r>
      <w:r>
        <w:br/>
      </w:r>
      <w:r>
        <w:rPr>
          <w:rFonts w:ascii="Times New Roman"/>
          <w:b/>
          <w:i w:val="false"/>
          <w:color w:val="000000"/>
        </w:rPr>
        <w:t>объектісінің орналасуын ескеретін</w:t>
      </w:r>
      <w:r>
        <w:br/>
      </w:r>
      <w:r>
        <w:rPr>
          <w:rFonts w:ascii="Times New Roman"/>
          <w:b/>
          <w:i w:val="false"/>
          <w:color w:val="000000"/>
        </w:rPr>
        <w:t>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2"/>
        <w:gridCol w:w="9056"/>
        <w:gridCol w:w="1280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Р/с№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орналасуы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Аймаққа бөлу коэффициенті 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саяжай кооперативтері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040-049, 063-069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гараж кооперативтері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029, 037, 071-074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Солнечный кенті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 106-110, 236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Шідерті кенті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191-196, 198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Қоянды ауылдық округі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011, 055, 154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Бәйет ауылдық округі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053, 155-170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Теміржол ауылдық округі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177, 178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Сарықамыс ауылдық округі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097-105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Шиқылдақ ауылы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199-202, 204-212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Екібастұз қаласының Ақкөл ауылдық округі 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075-079, 081-085, 087-089, 091-096 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Екібастұз ауылдық округі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114-146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Төрт-Құдық ауылдық округі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149-152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қаласының академик Әлкей Марғұлан атындағы село</w:t>
            </w:r>
          </w:p>
        </w:tc>
        <w:tc>
          <w:tcPr>
            <w:tcW w:w="9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213-222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