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6352" w14:textId="2c26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2020 жылғы 16 шілдедегі № 255/77 шешімі. Павлодар облысының Әділет департаментінде 2020 жылғы 24 шілдеде № 6872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2016 жылғы 4 сәуірдегі "Бейбіт жиналыстар, митингілер, шерулер, пикеттер және демонстрациялар өткізудің қосымша тәртібін бекіту туралы" № 5/2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5056 болып тіркелген, 2016 жылғы 18 сәуірде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Шарбақты аудандық мәслихатының 2017 жылғы 28 желтоқсандағы "Шарбақты аудандық мәслихатының 2016 жылғы 4 сәуірдегі "Бейбіт жиналыстар, митингілер, шерулер, пикеттер және демонстрациялар өткізудің қосымша тәртібін бекіту туралы" № 5/2 шешіміне өзгеріс енгізу туралы" № 116/33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5801 болып тіркелген, 2018 жылғы 19 қаңтарда Қазақстан Республикасының нормативтік құқықтық актілерінің электрондық түрде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мәслихатының заңдылық және әлеуметтік саясат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