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9b5a" w14:textId="85e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27 желтоқсандағы "2020 – 2022 жылдарға арналған Шарбақты ауданының ауылдық округтерінің бюджеті туралы" № 227/68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24 тамыздағы № 262/79 шешімі. Павлодар облысының Әділет департаментінде 2020 жылғы 1 қыркүйекте № 6931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27 желтоқсандағы "2020 – 2022 жылдарға арналған Шарбақты ауданының ауылдық округтерінің бюджеті туралы" № 227/68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6693 болып тіркелген, 2020 жылғы 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Александровка ауылдық округінің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116399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– 2022 жылдарға арналған Галкино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 – 2022 жылдарға арналған Жылы-Бұлақ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182173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 – 2022 жылдарға арналған Орловка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– 2022 жылдарға арналған Сосновка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– 2022 жылдарға арналған Шалдай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– 2022 жылдарға арналған Шарбақты ауылдық округінің бюджеті тиісінше 19, 20 және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437884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10887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Александровка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Галкино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Жылы-Бұлақ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Орловка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Сосновка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Шалдай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