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6dcb" w14:textId="aec6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кезектен тыс LIХ сессиясының 2020 жылғы 17 қаңтардағы № 425 шешiмi. Алматы қаласы Әдiлет департаментінде 2020 жылғы 4 ақпанда № 1606 болып тіркелді. Күші жойылды - Алматы қаласы мәслихатының 2020 жылғы 23 маусымдағы № 462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23.06.2020 № 462 (алғашқы ресми жарияланған күннен бастап қолданысқа енгізіледі) </w:t>
      </w:r>
      <w:r>
        <w:rPr>
          <w:rFonts w:ascii="Times New Roman"/>
          <w:b w:val="false"/>
          <w:i w:val="false"/>
          <w:color w:val="ff0000"/>
          <w:sz w:val="28"/>
        </w:rPr>
        <w:t>шешiмiмен</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VІ сайланған Алматы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қаласында бейбіт жиналыстар, митингілер, шерулер, пикеттер және демонстрациялар өткізу тәртібі қосымша реттелсін.</w:t>
      </w:r>
    </w:p>
    <w:bookmarkEnd w:id="1"/>
    <w:p>
      <w:pPr>
        <w:spacing w:after="0"/>
        <w:ind w:left="0"/>
        <w:jc w:val="both"/>
      </w:pPr>
      <w:r>
        <w:rPr>
          <w:rFonts w:ascii="Times New Roman"/>
          <w:b w:val="false"/>
          <w:i w:val="false"/>
          <w:color w:val="000000"/>
          <w:sz w:val="28"/>
        </w:rPr>
        <w:t>
      2. Алматы қаласы Мәслихатының аппараты Қазақстан Республикасының заңнамасымен белгіленген тәртіпте осы шешімді әділет органдарында мемлекеттік тіркеуді, кейіннен мерзімді баспа басылымдарында ресми жариялауды және интернет-ресурста орналастыруды қамтамасыз етсін.</w:t>
      </w:r>
    </w:p>
    <w:p>
      <w:pPr>
        <w:spacing w:after="0"/>
        <w:ind w:left="0"/>
        <w:jc w:val="both"/>
      </w:pPr>
      <w:r>
        <w:rPr>
          <w:rFonts w:ascii="Times New Roman"/>
          <w:b w:val="false"/>
          <w:i w:val="false"/>
          <w:color w:val="000000"/>
          <w:sz w:val="28"/>
        </w:rPr>
        <w:t>
      3. Осы шешімнің орындалуын бақылау жергілікті мемлекеттік басқару және тұрғын үй саясаты мәселелері жөніндегі тұрақты комиссиясының төрағасы Е.Б. Қасымовқа және Алматы қаласы әкімінің орынбасары Е.Ж. Бабақұмаровқа жүктелсін.</w:t>
      </w:r>
    </w:p>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 мәслихатының</w:t>
            </w:r>
            <w:r>
              <w:br/>
            </w:r>
            <w:r>
              <w:rPr>
                <w:rFonts w:ascii="Times New Roman"/>
                <w:b w:val="false"/>
                <w:i/>
                <w:color w:val="000000"/>
                <w:sz w:val="20"/>
              </w:rPr>
              <w:t xml:space="preserve">кезектен тыс LIX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Грачев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4" w:id="2"/>
    <w:p>
      <w:pPr>
        <w:spacing w:after="0"/>
        <w:ind w:left="0"/>
        <w:jc w:val="left"/>
      </w:pPr>
      <w:r>
        <w:rPr>
          <w:rFonts w:ascii="Times New Roman"/>
          <w:b/>
          <w:i w:val="false"/>
          <w:color w:val="000000"/>
        </w:rPr>
        <w:t xml:space="preserve"> Алматы қаласында бейбіт жиналыстар, митингілер, шерулер, пикеттер</w:t>
      </w:r>
      <w:r>
        <w:br/>
      </w:r>
      <w:r>
        <w:rPr>
          <w:rFonts w:ascii="Times New Roman"/>
          <w:b/>
          <w:i w:val="false"/>
          <w:color w:val="000000"/>
        </w:rPr>
        <w:t>және демонстрациялар өткізудің қосымша тәртібі</w:t>
      </w:r>
    </w:p>
    <w:bookmarkEnd w:id="2"/>
    <w:bookmarkStart w:name="z5" w:id="3"/>
    <w:p>
      <w:pPr>
        <w:spacing w:after="0"/>
        <w:ind w:left="0"/>
        <w:jc w:val="both"/>
      </w:pPr>
      <w:r>
        <w:rPr>
          <w:rFonts w:ascii="Times New Roman"/>
          <w:b w:val="false"/>
          <w:i w:val="false"/>
          <w:color w:val="000000"/>
          <w:sz w:val="28"/>
        </w:rPr>
        <w:t>
      1. Осы Алматы қаласында бейбіт жиналыстар, митингілер, шерулер, пикеттер және демонстрациялар өткізудің қосымша тәртібі Қазақстан Республикасының Конституциясында белгіленген Қазақстан Республикасы азаматтарының бейбiт әрi қарусыз жиналу, жиналыстар, митингiлер мен демонстрациялар, шерулер және пикеттер өткізу құқығының іске асырылуын қамтамасыз етуге бағытталған.</w:t>
      </w:r>
    </w:p>
    <w:bookmarkEnd w:id="3"/>
    <w:bookmarkStart w:name="z6" w:id="4"/>
    <w:p>
      <w:pPr>
        <w:spacing w:after="0"/>
        <w:ind w:left="0"/>
        <w:jc w:val="both"/>
      </w:pPr>
      <w:r>
        <w:rPr>
          <w:rFonts w:ascii="Times New Roman"/>
          <w:b w:val="false"/>
          <w:i w:val="false"/>
          <w:color w:val="000000"/>
          <w:sz w:val="28"/>
        </w:rPr>
        <w:t>
      2. Бейбіт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келісілген жерде өткiзiледi.</w:t>
      </w:r>
    </w:p>
    <w:bookmarkEnd w:id="4"/>
    <w:bookmarkStart w:name="z7" w:id="5"/>
    <w:p>
      <w:pPr>
        <w:spacing w:after="0"/>
        <w:ind w:left="0"/>
        <w:jc w:val="both"/>
      </w:pPr>
      <w:r>
        <w:rPr>
          <w:rFonts w:ascii="Times New Roman"/>
          <w:b w:val="false"/>
          <w:i w:val="false"/>
          <w:color w:val="000000"/>
          <w:sz w:val="28"/>
        </w:rPr>
        <w:t>
      3. Алматы қаласында бейбіт жиналыстар, митингілер, шерулер, пикеттер және демонстрациялар өткізу орындары болып келесі аумақтар белгіленсін:</w:t>
      </w:r>
    </w:p>
    <w:bookmarkEnd w:id="5"/>
    <w:bookmarkStart w:name="z8" w:id="6"/>
    <w:p>
      <w:pPr>
        <w:spacing w:after="0"/>
        <w:ind w:left="0"/>
        <w:jc w:val="both"/>
      </w:pPr>
      <w:r>
        <w:rPr>
          <w:rFonts w:ascii="Times New Roman"/>
          <w:b w:val="false"/>
          <w:i w:val="false"/>
          <w:color w:val="000000"/>
          <w:sz w:val="28"/>
        </w:rPr>
        <w:t>
      1) "Сары Арқа" кинотеатрының артындағы гүлзар;</w:t>
      </w:r>
    </w:p>
    <w:bookmarkEnd w:id="6"/>
    <w:bookmarkStart w:name="z9" w:id="7"/>
    <w:p>
      <w:pPr>
        <w:spacing w:after="0"/>
        <w:ind w:left="0"/>
        <w:jc w:val="both"/>
      </w:pPr>
      <w:r>
        <w:rPr>
          <w:rFonts w:ascii="Times New Roman"/>
          <w:b w:val="false"/>
          <w:i w:val="false"/>
          <w:color w:val="000000"/>
          <w:sz w:val="28"/>
        </w:rPr>
        <w:t>
      2) Махатма Ганди атындағы саябақ.</w:t>
      </w:r>
    </w:p>
    <w:bookmarkEnd w:id="7"/>
    <w:bookmarkStart w:name="z10" w:id="8"/>
    <w:p>
      <w:pPr>
        <w:spacing w:after="0"/>
        <w:ind w:left="0"/>
        <w:jc w:val="both"/>
      </w:pPr>
      <w:r>
        <w:rPr>
          <w:rFonts w:ascii="Times New Roman"/>
          <w:b w:val="false"/>
          <w:i w:val="false"/>
          <w:color w:val="000000"/>
          <w:sz w:val="28"/>
        </w:rPr>
        <w:t xml:space="preserve">
      4.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өткізу тәртібі туралы" Заңының </w:t>
      </w:r>
      <w:r>
        <w:rPr>
          <w:rFonts w:ascii="Times New Roman"/>
          <w:b w:val="false"/>
          <w:i w:val="false"/>
          <w:color w:val="000000"/>
          <w:sz w:val="28"/>
        </w:rPr>
        <w:t>3-бабына</w:t>
      </w:r>
      <w:r>
        <w:rPr>
          <w:rFonts w:ascii="Times New Roman"/>
          <w:b w:val="false"/>
          <w:i w:val="false"/>
          <w:color w:val="000000"/>
          <w:sz w:val="28"/>
        </w:rPr>
        <w:t xml:space="preserve"> сәйкес бейбіт жиналыстар, митингілер, шерулер, пикеттер және демонстрациялар өткізу туралы өтініш Алматы қаласының әкімдігіне беріледі.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