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2a94" w14:textId="f292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жергілікті атқарушы органының мемлекеттік бағалы қағаздар шығаруының шарттарын, көлемін және нысаналы мақсатын айқындау туралы" Солтүстік Қазақстан облысы әкімдігінің 2020 жылғы 8 сәуірдегі № 81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25 желтоқсандағы № 349 қаулысы. Солтүстік Қазақстан облысының Әділет департаментінде 2020 жылғы 28 желтоқсанда № 6858 болып тіркелді. Күші жойылды - Солтүстік Қазақстан облысы &amp;#601;кімдігінің 2021 жылғы 15 наурыздағы № 46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15.03.2021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2020 жылғы 20 наурыздағы № 126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жергілікті атқарушы органының мемлекеттік бағалы қағаздар шығаруының шарттарын, көлемін және нысаналы мақсатын айқындау туралы" Солтүстік Қазақстан облысы әкімдігінің 2020 жылғы 8 сәуірдегі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10 сәуірде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6178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көлемі – 25 510 868 000 (жиырма бес миллиард бес жүз он миллион сегіз жүз алпыс сегіз мың) теңгеден аспайды;".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қаржы басқармасы" коммуналдық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бағалы қағаздарды шығаруды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