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4d02" w14:textId="68d4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2019 жылғы 25 желтоқсандағы № 55-1 "2020-2022 жылдарға арналған Ғабит Мүсірепов атындағы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14 сәуірдегі № 59-1 шешімі. Солтүстік Қазақстан облысының Әділет департаментінде 2020 жылғы 15 сәуірде № 6197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"2020-2022 жылдарға арналған Ғабит Мүсірепов атындағы ауданының бюджетін бекіту туралы" 2019 жылғы 25 желтоқсандағы № 55-1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5760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12 423 099,8 мың теңге:</w:t>
      </w:r>
    </w:p>
    <w:bookmarkEnd w:id="3"/>
    <w:bookmarkStart w:name="z9" w:id="4"/>
    <w:p>
      <w:pPr>
        <w:spacing w:after="0"/>
        <w:ind w:left="0"/>
        <w:jc w:val="both"/>
      </w:pPr>
      <w:r>
        <w:rPr>
          <w:rFonts w:ascii="Times New Roman"/>
          <w:b w:val="false"/>
          <w:i w:val="false"/>
          <w:color w:val="000000"/>
          <w:sz w:val="28"/>
        </w:rPr>
        <w:t>
      салықтық түсімдер – 1 168 743 мың теңге;</w:t>
      </w:r>
    </w:p>
    <w:bookmarkEnd w:id="4"/>
    <w:bookmarkStart w:name="z10" w:id="5"/>
    <w:p>
      <w:pPr>
        <w:spacing w:after="0"/>
        <w:ind w:left="0"/>
        <w:jc w:val="both"/>
      </w:pPr>
      <w:r>
        <w:rPr>
          <w:rFonts w:ascii="Times New Roman"/>
          <w:b w:val="false"/>
          <w:i w:val="false"/>
          <w:color w:val="000000"/>
          <w:sz w:val="28"/>
        </w:rPr>
        <w:t>
      салықтық емес түсімдер – 26 892,6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42 300 мың теңге;</w:t>
      </w:r>
    </w:p>
    <w:bookmarkEnd w:id="6"/>
    <w:bookmarkStart w:name="z12" w:id="7"/>
    <w:p>
      <w:pPr>
        <w:spacing w:after="0"/>
        <w:ind w:left="0"/>
        <w:jc w:val="both"/>
      </w:pPr>
      <w:r>
        <w:rPr>
          <w:rFonts w:ascii="Times New Roman"/>
          <w:b w:val="false"/>
          <w:i w:val="false"/>
          <w:color w:val="000000"/>
          <w:sz w:val="28"/>
        </w:rPr>
        <w:t>
      трансферттер түсімі – 11 185 164,2 мың теңге;</w:t>
      </w:r>
    </w:p>
    <w:bookmarkEnd w:id="7"/>
    <w:bookmarkStart w:name="z13" w:id="8"/>
    <w:p>
      <w:pPr>
        <w:spacing w:after="0"/>
        <w:ind w:left="0"/>
        <w:jc w:val="both"/>
      </w:pPr>
      <w:r>
        <w:rPr>
          <w:rFonts w:ascii="Times New Roman"/>
          <w:b w:val="false"/>
          <w:i w:val="false"/>
          <w:color w:val="000000"/>
          <w:sz w:val="28"/>
        </w:rPr>
        <w:t>
      2) шығындар – 13 176 789,8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81 539 мың теңге:</w:t>
      </w:r>
    </w:p>
    <w:bookmarkEnd w:id="9"/>
    <w:bookmarkStart w:name="z15" w:id="10"/>
    <w:p>
      <w:pPr>
        <w:spacing w:after="0"/>
        <w:ind w:left="0"/>
        <w:jc w:val="both"/>
      </w:pPr>
      <w:r>
        <w:rPr>
          <w:rFonts w:ascii="Times New Roman"/>
          <w:b w:val="false"/>
          <w:i w:val="false"/>
          <w:color w:val="000000"/>
          <w:sz w:val="28"/>
        </w:rPr>
        <w:t>
      бюджеттік кредиттер – 127 248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45 709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- 4 513,4 мың теңге:</w:t>
      </w:r>
    </w:p>
    <w:bookmarkEnd w:id="12"/>
    <w:bookmarkStart w:name="z18" w:id="13"/>
    <w:p>
      <w:pPr>
        <w:spacing w:after="0"/>
        <w:ind w:left="0"/>
        <w:jc w:val="both"/>
      </w:pPr>
      <w:r>
        <w:rPr>
          <w:rFonts w:ascii="Times New Roman"/>
          <w:b w:val="false"/>
          <w:i w:val="false"/>
          <w:color w:val="000000"/>
          <w:sz w:val="28"/>
        </w:rPr>
        <w:t>
      қаржы активтерін сатыпалу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4 513,4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- 830 715,6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830 715,6 мың теңге:</w:t>
      </w:r>
    </w:p>
    <w:bookmarkEnd w:id="16"/>
    <w:bookmarkStart w:name="z22" w:id="17"/>
    <w:p>
      <w:pPr>
        <w:spacing w:after="0"/>
        <w:ind w:left="0"/>
        <w:jc w:val="both"/>
      </w:pPr>
      <w:r>
        <w:rPr>
          <w:rFonts w:ascii="Times New Roman"/>
          <w:b w:val="false"/>
          <w:i w:val="false"/>
          <w:color w:val="000000"/>
          <w:sz w:val="28"/>
        </w:rPr>
        <w:t>
      қарыздар түсімі – 731 873,6 мың теңге;</w:t>
      </w:r>
    </w:p>
    <w:bookmarkEnd w:id="17"/>
    <w:bookmarkStart w:name="z23" w:id="18"/>
    <w:p>
      <w:pPr>
        <w:spacing w:after="0"/>
        <w:ind w:left="0"/>
        <w:jc w:val="both"/>
      </w:pPr>
      <w:r>
        <w:rPr>
          <w:rFonts w:ascii="Times New Roman"/>
          <w:b w:val="false"/>
          <w:i w:val="false"/>
          <w:color w:val="000000"/>
          <w:sz w:val="28"/>
        </w:rPr>
        <w:t>
      қарыздарды өтеу – 45 709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144 551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xml:space="preserve">
       "9-1. 2020 жылға арналған аудан бюджетінде облыстық бюджеттен берілген кредиттер есебінен ішкі қарыздар қаражатынан нысаналы трансферттер түсімі ескерілсін, оның ішінде: </w:t>
      </w:r>
    </w:p>
    <w:bookmarkEnd w:id="21"/>
    <w:bookmarkStart w:name="z27" w:id="22"/>
    <w:p>
      <w:pPr>
        <w:spacing w:after="0"/>
        <w:ind w:left="0"/>
        <w:jc w:val="both"/>
      </w:pPr>
      <w:r>
        <w:rPr>
          <w:rFonts w:ascii="Times New Roman"/>
          <w:b w:val="false"/>
          <w:i w:val="false"/>
          <w:color w:val="000000"/>
          <w:sz w:val="28"/>
        </w:rPr>
        <w:t>
      1) білім беру объектілерін күрделі жөндеу;</w:t>
      </w:r>
    </w:p>
    <w:bookmarkEnd w:id="22"/>
    <w:bookmarkStart w:name="z28" w:id="23"/>
    <w:p>
      <w:pPr>
        <w:spacing w:after="0"/>
        <w:ind w:left="0"/>
        <w:jc w:val="both"/>
      </w:pPr>
      <w:r>
        <w:rPr>
          <w:rFonts w:ascii="Times New Roman"/>
          <w:b w:val="false"/>
          <w:i w:val="false"/>
          <w:color w:val="000000"/>
          <w:sz w:val="28"/>
        </w:rPr>
        <w:t>
      2) Привольное ауылындағы скверді абаттандыру;</w:t>
      </w:r>
    </w:p>
    <w:bookmarkEnd w:id="23"/>
    <w:bookmarkStart w:name="z29" w:id="24"/>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"Еңбек" мемлекеттік бағдарламасы"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аясында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Новоишим мәдениет үйіне ағымдағы жөндеу жұмыстары; </w:t>
      </w:r>
    </w:p>
    <w:bookmarkEnd w:id="24"/>
    <w:bookmarkStart w:name="z30" w:id="25"/>
    <w:p>
      <w:pPr>
        <w:spacing w:after="0"/>
        <w:ind w:left="0"/>
        <w:jc w:val="both"/>
      </w:pPr>
      <w:r>
        <w:rPr>
          <w:rFonts w:ascii="Times New Roman"/>
          <w:b w:val="false"/>
          <w:i w:val="false"/>
          <w:color w:val="000000"/>
          <w:sz w:val="28"/>
        </w:rPr>
        <w:t>
      4) "Жастар" стадионының жылы шешінетін бөлмесін ағымдағы жөндеу;</w:t>
      </w:r>
    </w:p>
    <w:bookmarkEnd w:id="25"/>
    <w:bookmarkStart w:name="z31" w:id="26"/>
    <w:p>
      <w:pPr>
        <w:spacing w:after="0"/>
        <w:ind w:left="0"/>
        <w:jc w:val="both"/>
      </w:pPr>
      <w:r>
        <w:rPr>
          <w:rFonts w:ascii="Times New Roman"/>
          <w:b w:val="false"/>
          <w:i w:val="false"/>
          <w:color w:val="000000"/>
          <w:sz w:val="28"/>
        </w:rPr>
        <w:t>
      5) Новоишим ауылында Локомотивная көшесі бойында сыртқы инженерлік желімен және аумақты абаттандырумен қоса 50 пәтерлік тұрғын үй салу (электрмен жабдықтау);</w:t>
      </w:r>
    </w:p>
    <w:bookmarkEnd w:id="26"/>
    <w:bookmarkStart w:name="z32" w:id="27"/>
    <w:p>
      <w:pPr>
        <w:spacing w:after="0"/>
        <w:ind w:left="0"/>
        <w:jc w:val="both"/>
      </w:pPr>
      <w:r>
        <w:rPr>
          <w:rFonts w:ascii="Times New Roman"/>
          <w:b w:val="false"/>
          <w:i w:val="false"/>
          <w:color w:val="000000"/>
          <w:sz w:val="28"/>
        </w:rPr>
        <w:t>
      6) Новоишим ауылында жабық хоккей кортының құрылысы;</w:t>
      </w:r>
    </w:p>
    <w:bookmarkEnd w:id="27"/>
    <w:bookmarkStart w:name="z33" w:id="28"/>
    <w:p>
      <w:pPr>
        <w:spacing w:after="0"/>
        <w:ind w:left="0"/>
        <w:jc w:val="both"/>
      </w:pPr>
      <w:r>
        <w:rPr>
          <w:rFonts w:ascii="Times New Roman"/>
          <w:b w:val="false"/>
          <w:i w:val="false"/>
          <w:color w:val="000000"/>
          <w:sz w:val="28"/>
        </w:rPr>
        <w:t>
      7) Рузаевка ауылындағы ауылішілік жолдарды ағымдағы жөндеу;</w:t>
      </w:r>
    </w:p>
    <w:bookmarkEnd w:id="28"/>
    <w:bookmarkStart w:name="z34" w:id="29"/>
    <w:p>
      <w:pPr>
        <w:spacing w:after="0"/>
        <w:ind w:left="0"/>
        <w:jc w:val="both"/>
      </w:pPr>
      <w:r>
        <w:rPr>
          <w:rFonts w:ascii="Times New Roman"/>
          <w:b w:val="false"/>
          <w:i w:val="false"/>
          <w:color w:val="000000"/>
          <w:sz w:val="28"/>
        </w:rPr>
        <w:t>
      8) Нежинка ауылындағы көшелерді орташа жөндеу;</w:t>
      </w:r>
    </w:p>
    <w:bookmarkEnd w:id="29"/>
    <w:bookmarkStart w:name="z35" w:id="30"/>
    <w:p>
      <w:pPr>
        <w:spacing w:after="0"/>
        <w:ind w:left="0"/>
        <w:jc w:val="both"/>
      </w:pPr>
      <w:r>
        <w:rPr>
          <w:rFonts w:ascii="Times New Roman"/>
          <w:b w:val="false"/>
          <w:i w:val="false"/>
          <w:color w:val="000000"/>
          <w:sz w:val="28"/>
        </w:rPr>
        <w:t>
      9) Шұқыркөл ауылындағы автокөлік жолдарын ағымдағы жөндеу.";</w:t>
      </w:r>
    </w:p>
    <w:bookmarkEnd w:id="30"/>
    <w:bookmarkStart w:name="z36"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7" w:id="3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 w:id="33"/>
    <w:p>
      <w:pPr>
        <w:spacing w:after="0"/>
        <w:ind w:left="0"/>
        <w:jc w:val="left"/>
      </w:pPr>
      <w:r>
        <w:rPr>
          <w:rFonts w:ascii="Times New Roman"/>
          <w:b/>
          <w:i w:val="false"/>
          <w:color w:val="000000"/>
        </w:rPr>
        <w:t xml:space="preserve"> 2020 жылға арналған Ғабит Мүсірепов атындағы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9"/>
        <w:gridCol w:w="1059"/>
        <w:gridCol w:w="6256"/>
        <w:gridCol w:w="314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12 423 099,8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11 165 164,2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13 176 789,8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1 042 580,5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1 005 897,5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6 079 465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4 934 087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4 840 578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597 895,1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ата-аналарыныңқамқорынсыз қалған, отбасылық үлгідегі балалар үйлері мен асыраушы отбасыларындағы балаларды мемлекеттік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жол картасы шеңберіндегі іс-шараларды қаржыландыру үшін аудандық маңызы бар қала, ауыл, қала, ауыл бюджеттеріне несие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1 989 321,3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1 026 455,5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ауыл шаруашылығы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2 236 403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1 759 746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731 873,6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731 873,6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731 873,6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(сома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