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088d" w14:textId="3b208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2020 жылғы 8 қаңтардағы № 45/270 "2020-2022 жылдарға арналған Солтүстік Қазақстан облысы Есіл ауданы Бесқұдық ауылдық округінің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2020 жылғы 23 қарашадағы № 56/349 шешімі. Солтүстік Қазақстан облысының Әділет департаментінде 2020 жылғы 26 қарашада № 6718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2020 жылғы 8 қаңтардағы № 45/270 </w:t>
      </w:r>
      <w:r>
        <w:rPr>
          <w:rFonts w:ascii="Times New Roman"/>
          <w:b w:val="false"/>
          <w:i w:val="false"/>
          <w:color w:val="000000"/>
          <w:sz w:val="28"/>
        </w:rPr>
        <w:t>шешіміне</w:t>
      </w:r>
      <w:r>
        <w:rPr>
          <w:rFonts w:ascii="Times New Roman"/>
          <w:b w:val="false"/>
          <w:i w:val="false"/>
          <w:color w:val="000000"/>
          <w:sz w:val="28"/>
        </w:rPr>
        <w:t xml:space="preserve"> (2020 жылдың 24 қаңтарында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5965 болып тіркелген)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мазмұндалсын:</w:t>
      </w:r>
    </w:p>
    <w:bookmarkStart w:name="z7" w:id="2"/>
    <w:p>
      <w:pPr>
        <w:spacing w:after="0"/>
        <w:ind w:left="0"/>
        <w:jc w:val="both"/>
      </w:pPr>
      <w:r>
        <w:rPr>
          <w:rFonts w:ascii="Times New Roman"/>
          <w:b w:val="false"/>
          <w:i w:val="false"/>
          <w:color w:val="000000"/>
          <w:sz w:val="28"/>
        </w:rPr>
        <w:t xml:space="preserve">
      "1. 2020-2022 жылдарға арналған Солтүстік Қазақстан облысы Есіл ауданы Бесқұдық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23 017,1 мың теңге:</w:t>
      </w:r>
    </w:p>
    <w:bookmarkEnd w:id="3"/>
    <w:bookmarkStart w:name="z9" w:id="4"/>
    <w:p>
      <w:pPr>
        <w:spacing w:after="0"/>
        <w:ind w:left="0"/>
        <w:jc w:val="both"/>
      </w:pPr>
      <w:r>
        <w:rPr>
          <w:rFonts w:ascii="Times New Roman"/>
          <w:b w:val="false"/>
          <w:i w:val="false"/>
          <w:color w:val="000000"/>
          <w:sz w:val="28"/>
        </w:rPr>
        <w:t>
      салықтық түсімдер 1 552 мың теңге;</w:t>
      </w:r>
    </w:p>
    <w:bookmarkEnd w:id="4"/>
    <w:bookmarkStart w:name="z10" w:id="5"/>
    <w:p>
      <w:pPr>
        <w:spacing w:after="0"/>
        <w:ind w:left="0"/>
        <w:jc w:val="both"/>
      </w:pPr>
      <w:r>
        <w:rPr>
          <w:rFonts w:ascii="Times New Roman"/>
          <w:b w:val="false"/>
          <w:i w:val="false"/>
          <w:color w:val="000000"/>
          <w:sz w:val="28"/>
        </w:rPr>
        <w:t>
      салықтық емес түсімдер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
    <w:bookmarkStart w:name="z12" w:id="7"/>
    <w:p>
      <w:pPr>
        <w:spacing w:after="0"/>
        <w:ind w:left="0"/>
        <w:jc w:val="both"/>
      </w:pPr>
      <w:r>
        <w:rPr>
          <w:rFonts w:ascii="Times New Roman"/>
          <w:b w:val="false"/>
          <w:i w:val="false"/>
          <w:color w:val="000000"/>
          <w:sz w:val="28"/>
        </w:rPr>
        <w:t>
      трансферттер түсімі 21 465,1 мың теңге;</w:t>
      </w:r>
    </w:p>
    <w:bookmarkEnd w:id="7"/>
    <w:bookmarkStart w:name="z13" w:id="8"/>
    <w:p>
      <w:pPr>
        <w:spacing w:after="0"/>
        <w:ind w:left="0"/>
        <w:jc w:val="both"/>
      </w:pPr>
      <w:r>
        <w:rPr>
          <w:rFonts w:ascii="Times New Roman"/>
          <w:b w:val="false"/>
          <w:i w:val="false"/>
          <w:color w:val="000000"/>
          <w:sz w:val="28"/>
        </w:rPr>
        <w:t>
      2) шығындар 23 017,1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0 мың теңге:</w:t>
      </w:r>
    </w:p>
    <w:bookmarkEnd w:id="9"/>
    <w:bookmarkStart w:name="z15" w:id="10"/>
    <w:p>
      <w:pPr>
        <w:spacing w:after="0"/>
        <w:ind w:left="0"/>
        <w:jc w:val="both"/>
      </w:pPr>
      <w:r>
        <w:rPr>
          <w:rFonts w:ascii="Times New Roman"/>
          <w:b w:val="false"/>
          <w:i w:val="false"/>
          <w:color w:val="000000"/>
          <w:sz w:val="28"/>
        </w:rPr>
        <w:t>
      бюджеттік кредиттер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
    <w:bookmarkStart w:name="z22" w:id="17"/>
    <w:p>
      <w:pPr>
        <w:spacing w:after="0"/>
        <w:ind w:left="0"/>
        <w:jc w:val="both"/>
      </w:pPr>
      <w:r>
        <w:rPr>
          <w:rFonts w:ascii="Times New Roman"/>
          <w:b w:val="false"/>
          <w:i w:val="false"/>
          <w:color w:val="000000"/>
          <w:sz w:val="28"/>
        </w:rPr>
        <w:t>
      қарыздар түсімі 0 мың теңге;</w:t>
      </w:r>
    </w:p>
    <w:bookmarkEnd w:id="17"/>
    <w:bookmarkStart w:name="z23" w:id="18"/>
    <w:p>
      <w:pPr>
        <w:spacing w:after="0"/>
        <w:ind w:left="0"/>
        <w:jc w:val="both"/>
      </w:pPr>
      <w:r>
        <w:rPr>
          <w:rFonts w:ascii="Times New Roman"/>
          <w:b w:val="false"/>
          <w:i w:val="false"/>
          <w:color w:val="000000"/>
          <w:sz w:val="28"/>
        </w:rPr>
        <w:t>
      қарыздарды өтеу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"4-2. 2020 жылға арналған Бесқұдық ауылдық округінің бюджетінде облыстық бюджеттен бөлінген нысаналы ағымдағы трансферттер көлемі қарастырылсын, соның ішінде:</w:t>
      </w:r>
    </w:p>
    <w:bookmarkEnd w:id="20"/>
    <w:bookmarkStart w:name="z27" w:id="21"/>
    <w:p>
      <w:pPr>
        <w:spacing w:after="0"/>
        <w:ind w:left="0"/>
        <w:jc w:val="both"/>
      </w:pPr>
      <w:r>
        <w:rPr>
          <w:rFonts w:ascii="Times New Roman"/>
          <w:b w:val="false"/>
          <w:i w:val="false"/>
          <w:color w:val="000000"/>
          <w:sz w:val="28"/>
        </w:rPr>
        <w:t>
      Бесқұдық ауылдық округінің Бесқұдық ауылындағы жарықтандыру желісінің ағымдағы жөндеуіне.</w:t>
      </w:r>
    </w:p>
    <w:bookmarkEnd w:id="21"/>
    <w:bookmarkStart w:name="z28" w:id="22"/>
    <w:p>
      <w:pPr>
        <w:spacing w:after="0"/>
        <w:ind w:left="0"/>
        <w:jc w:val="both"/>
      </w:pPr>
      <w:r>
        <w:rPr>
          <w:rFonts w:ascii="Times New Roman"/>
          <w:b w:val="false"/>
          <w:i w:val="false"/>
          <w:color w:val="000000"/>
          <w:sz w:val="28"/>
        </w:rPr>
        <w:t>
      Облыстық бюджеттің аталған нысаналы ағымдағы трансферттерін бөлу "2020-2022 жылдарға арналған Солтүстік Қазақстан облысы Есіл ауданы Бесқұдық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Бесқұдық ауылдық округі әкімінің шешімімен анықталады.";</w:t>
      </w:r>
    </w:p>
    <w:bookmarkEnd w:id="22"/>
    <w:bookmarkStart w:name="z29" w:id="2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3"/>
    <w:bookmarkStart w:name="z30" w:id="24"/>
    <w:p>
      <w:pPr>
        <w:spacing w:after="0"/>
        <w:ind w:left="0"/>
        <w:jc w:val="both"/>
      </w:pPr>
      <w:r>
        <w:rPr>
          <w:rFonts w:ascii="Times New Roman"/>
          <w:b w:val="false"/>
          <w:i w:val="false"/>
          <w:color w:val="000000"/>
          <w:sz w:val="28"/>
        </w:rPr>
        <w:t>
      2. Осы шешім 2020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Есіл ауданының мәслихаты</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К.Абулгазин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56/349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45/270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3" w:id="25"/>
    <w:p>
      <w:pPr>
        <w:spacing w:after="0"/>
        <w:ind w:left="0"/>
        <w:jc w:val="left"/>
      </w:pPr>
      <w:r>
        <w:rPr>
          <w:rFonts w:ascii="Times New Roman"/>
          <w:b/>
          <w:i w:val="false"/>
          <w:color w:val="000000"/>
        </w:rPr>
        <w:t xml:space="preserve"> 2020 жылға арналған Солтүстік Қазақстан облысы Есіл ауданы Бесқұдық ауылдық округінің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8"/>
        <w:gridCol w:w="1709"/>
        <w:gridCol w:w="1709"/>
        <w:gridCol w:w="3966"/>
        <w:gridCol w:w="3658"/>
      </w:tblGrid>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қаланың) бюджетінен трансферттер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21 465,1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15 419</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6 616,1</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