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1364" w14:textId="4a11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Петровка ауылдық округі әкімінің 2020 жылғы 27 шілдедегі № 16 шешімі. Солтүстік Қазақстан облысының Әділет департаментінде 2020 жылғы 29 шілдеде № 6465 болып тіркелді. Күші жойылды - Солтүстік Қазақстан облысы Есіл ауданы Петровка ауылдық округі әкімінің 2020 жылғы 22 желтоқсандағы № 67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Есіл ауданы Петровка ауылдық округі әкімінің 22.12.2020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Республикасының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бас мемлекеттік ветеринариялық-санитариялық инспекторы міндетін атқарушысының 2020 жылғы 24 маусымдағы № 10-14/108 ұсынысы негізінде, Солтүстік Қазақстан облысы Есіл ауданы Петровка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малдардың арасында бруцеллез ауруының анықталуына байланысты Солтүстік Қазақстан облысы Есіл ауданы Петровка ауылдық округінің Бірлік ауылында орналасқан "Есілсельхозпродукт" жауапкершілігі шектеулі серіктестігі мен "Ернар" шаруа қожалығының аумағында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Конкабаев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