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5f801" w14:textId="4e5f8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Солтүстік Қазақстан облысы Жамбыл ауданы Преснов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2020 жылғы 6 қаңтардағы № 44/13 шешімі. Солтүстік Қазақстан облысының Әділет департаментінде 2020 жылғы 10 қаңтарда № 5911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01.01.2020 бастап қолданысқа енгізіледі - осы шешімінің </w:t>
      </w:r>
      <w:r>
        <w:rPr>
          <w:rFonts w:ascii="Times New Roman"/>
          <w:b w:val="false"/>
          <w:i w:val="false"/>
          <w:color w:val="ff0000"/>
          <w:sz w:val="28"/>
        </w:rPr>
        <w:t>7-тармағымен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Жамбыл ауданы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2020-2022 жылдарға арналған Солтүстік Қазақстан облысы Жамбыл ауданы Преснов ауылдық округінің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165 149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33 958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131 191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173 003,2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10 000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10 000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-17 854,2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17 854,2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10 000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пайдаланатын қалдықтары – 7 854,2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Жамбыл ауданы мəслихатының 18.08.2020 </w:t>
      </w:r>
      <w:r>
        <w:rPr>
          <w:rFonts w:ascii="Times New Roman"/>
          <w:b w:val="false"/>
          <w:i w:val="false"/>
          <w:color w:val="000000"/>
          <w:sz w:val="28"/>
        </w:rPr>
        <w:t>№ 52/1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ауылдық округ бюджетінің кірістері Қазақстан Республикасының Бюджет кодексіне сәйкес мынадай салықтық түсімдер есебінен құрастырылады деп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 мемлекеттік кіріс органдарында тіркеу есебіне қою кезінде мәлімделген: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 нотариус, жеке сот орындаушысы, адвокат, кәсіпқой медиатор үшін – тұрған жері;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аумағындағы осы салықты салу объектілері бойынша жеке тұлғалардың мүлкіне салынатын салықтан;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салығынан;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округтердің аумақтары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округтердің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жалпыға ортақ пайдаланылатын автомобиль жолдарының бөлiнген белдеуiндегі жарнаманы тұрақты орналастыру объектілерінде;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мынадай салықтық емес түсімдер есебінен құрастырылады деп белгіленсін: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округінің әкімі әкімшілік құқық бұзушылықтар үшін салатын айыппұлдардан;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алымдарынан;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кірістерден: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түсімдерінен;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кірістерден;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кірістерден;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кірістерден;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бюджеттеріне түсетін басқа да салықтық емес түсімдерден.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бюджеттеріне түсетін түсімдер болып табылады деп белгіленсін.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ауылдық округ бюджетінде облыстық бюджеттен нысаналы трансферттер ескерілсін: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маңызы бар автомобиль жолдарына жол белгілерін сатып алуға және орнатуға – 4 145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5-тармақ жаңа редакцияда - Солтүстік Қазақстан облысы Жамбыл ауданы мəслихатының 30.06.2020 </w:t>
      </w:r>
      <w:r>
        <w:rPr>
          <w:rFonts w:ascii="Times New Roman"/>
          <w:b w:val="false"/>
          <w:i w:val="false"/>
          <w:color w:val="000000"/>
          <w:sz w:val="28"/>
        </w:rPr>
        <w:t>№ 50/2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"Преснов ауылдық округінің бюджет шығыстары 1,6 теңге сомасында 2019 жылы пайдаланылмаған республикалық бюджеттің нысаналы трансферттерін қайтару есебінен қарастырылсын.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Жамбыл ауданы мəслихатының 11.05.2020 </w:t>
      </w:r>
      <w:r>
        <w:rPr>
          <w:rFonts w:ascii="Times New Roman"/>
          <w:b w:val="false"/>
          <w:i w:val="false"/>
          <w:color w:val="000000"/>
          <w:sz w:val="28"/>
        </w:rPr>
        <w:t>№ 48/3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5-2. Алып тасталды - Солтүстік Қазақстан облысы Жамбыл ауданы мəслихатының 18.08.2020 </w:t>
      </w:r>
      <w:r>
        <w:rPr>
          <w:rFonts w:ascii="Times New Roman"/>
          <w:b w:val="false"/>
          <w:i w:val="false"/>
          <w:color w:val="000000"/>
          <w:sz w:val="28"/>
        </w:rPr>
        <w:t>№ 52/1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5-3. 2020 жылға арналған ауылдық округ бюджетінде Пресновка ауылының зиратын қоршауға жергілікті бюджет есебінен 7 500 мың теңге ескерілсін.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5-3-тармақпен толықтырылды - Солтүстік Қазақстан облысы Жамбыл ауданы мəслихатының 11.05.2020 </w:t>
      </w:r>
      <w:r>
        <w:rPr>
          <w:rFonts w:ascii="Times New Roman"/>
          <w:b w:val="false"/>
          <w:i w:val="false"/>
          <w:color w:val="000000"/>
          <w:sz w:val="28"/>
        </w:rPr>
        <w:t>№ 48/3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5-4. 2020 жылға арналған ауылдық округ бюджетінде Пресновка ауылының орталық алаңын жайластыруға Жұмыспен қамту жол картасы шеңберінде қаржыландыру шаралары үшін ішкі қарыздар есебінен 10 000 мың теңге ескерілсін.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5-4-тармақпен толықтырылды - Солтүстік Қазақстан облысы Жамбыл ауданы мəслихатының 11.05.2020 </w:t>
      </w:r>
      <w:r>
        <w:rPr>
          <w:rFonts w:ascii="Times New Roman"/>
          <w:b w:val="false"/>
          <w:i w:val="false"/>
          <w:color w:val="000000"/>
          <w:sz w:val="28"/>
        </w:rPr>
        <w:t>№ 48/3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5-5. Ауылдық округ бюджетінің шығыстары 2020 жылғы 1 қаңтарда қалыптасқан бюджет қаражатының бос қалдықтары есебінен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қарастырылсын.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5-5-тармақпен толықтырылды - Солтүстік Қазақстан облысы Жамбыл ауданы мəслихатының 30.06.2020 </w:t>
      </w:r>
      <w:r>
        <w:rPr>
          <w:rFonts w:ascii="Times New Roman"/>
          <w:b w:val="false"/>
          <w:i w:val="false"/>
          <w:color w:val="000000"/>
          <w:sz w:val="28"/>
        </w:rPr>
        <w:t>№ 50/2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ауылдық округтің бюджетіне аудандық бюджеттен берілетін 119 546 мың теңге субвенция бюджетте ескерілсін.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2020 жылдың 1 қаңтарынан бастап қолданысқа енгізіледі.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Преснов ауылдық округінің бюджеті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Жамбыл ауданы мəслихатының 18.08.2020 </w:t>
      </w:r>
      <w:r>
        <w:rPr>
          <w:rFonts w:ascii="Times New Roman"/>
          <w:b w:val="false"/>
          <w:i w:val="false"/>
          <w:color w:val="ff0000"/>
          <w:sz w:val="28"/>
        </w:rPr>
        <w:t>№ 52/1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1292"/>
        <w:gridCol w:w="1292"/>
        <w:gridCol w:w="5776"/>
        <w:gridCol w:w="2989"/>
      </w:tblGrid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Кішкі сыныбы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жоғары тұрған органдарынан түсетiн трансферттер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трасферттер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173 003,2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41 750,6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41 750,6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39 950,6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капиталды шығындары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42 203,2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42 203,2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23 526,2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қамтамассыз 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76 059,8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76 059,8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36 664,8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күрделі және орта жөндеу жұмыстары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-17 854,2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17 854,2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7 854,2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7 854,2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5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Преснов ауылдық округінің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1328"/>
        <w:gridCol w:w="1328"/>
        <w:gridCol w:w="6114"/>
        <w:gridCol w:w="2553"/>
      </w:tblGrid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Кірістер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146 826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111 169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111 169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111 169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146 826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82 082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82 082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74 164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5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Преснов ауылдық округінің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44/13 шешміне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6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 бюджетінің шығыстары 2020 жылғы 1 қаңтарда қалыптасқан бюджет қаражатының бос қалдықтары есебінен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Жамбыл ауданы мəслихатының 30.06.2020 </w:t>
      </w:r>
      <w:r>
        <w:rPr>
          <w:rFonts w:ascii="Times New Roman"/>
          <w:b w:val="false"/>
          <w:i w:val="false"/>
          <w:color w:val="ff0000"/>
          <w:sz w:val="28"/>
        </w:rPr>
        <w:t>№ 50/2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Жамбыл ауданы мəслихатының 18.08.2020 </w:t>
      </w:r>
      <w:r>
        <w:rPr>
          <w:rFonts w:ascii="Times New Roman"/>
          <w:b w:val="false"/>
          <w:i w:val="false"/>
          <w:color w:val="ff0000"/>
          <w:sz w:val="28"/>
        </w:rPr>
        <w:t>№ 52/1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1827"/>
        <w:gridCol w:w="5395"/>
      </w:tblGrid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7 854,2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7 854,2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Шығыстар: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4170"/>
        <w:gridCol w:w="3213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7 852,6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7 852,6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7 852,6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 алмаған (қайта пайдалан алмаған) мақсатты трансфертерді қайтару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