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cf34" w14:textId="212c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дық мәслихатының 2016 жылғы 9 наурыздағы № 46/5 "Солтүстік Қазақстан облысы Жамбыл ауданы бойынша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30 маусымдағы № 50/3 шешімі. Солтүстік Қазақстан облысының Әділет департаментінде 2020 жылғы 3 шілдеде № 64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Жамбыл ауданы бойынша жиналыстар, митингілер, шерулер, пикеттер және демонстрациялар өткізу тәртібін қосымша реттеу туралы" Солтүстік Қазақстан облысы Жамбыл аудандық мәслихатының 2016 жылғы 9 наурыздағы № 46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16 жылғы 24 сәуірде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707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