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aef" w14:textId="920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49/20 шешімі. Солтүстік Қазақстан облысының Әділет департаментінде 2020 жылғы 10 қаңтарда № 5878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47 785,3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41 281,3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49 084,3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Рощин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14 794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Рощин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Рощин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"2020-2022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49/20 Солтүстік Қазақстан облысы Қызылжар аудандық мәслихатының шешіміне 1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Рощин ауылдық округінің бюджеті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№49/20 Шешіміне 2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Рощин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№49/20 Шешіміне 3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Рощин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